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BB384" w14:textId="6BAA86E5" w:rsidR="00E7670B" w:rsidRPr="0067142A" w:rsidRDefault="00FF2FB3" w:rsidP="00E7670B">
      <w:pPr>
        <w:spacing w:before="240" w:after="120"/>
        <w:rPr>
          <w:color w:val="000000" w:themeColor="text1"/>
          <w:sz w:val="23"/>
          <w:szCs w:val="23"/>
        </w:rPr>
      </w:pPr>
      <w:r>
        <w:rPr>
          <w:noProof/>
          <w:color w:val="000000"/>
          <w:sz w:val="23"/>
          <w:szCs w:val="23"/>
        </w:rPr>
        <w:drawing>
          <wp:anchor distT="0" distB="0" distL="114300" distR="114300" simplePos="0" relativeHeight="251657216" behindDoc="1" locked="0" layoutInCell="1" allowOverlap="1" wp14:anchorId="0AEBEC45" wp14:editId="47F70C95">
            <wp:simplePos x="0" y="0"/>
            <wp:positionH relativeFrom="column">
              <wp:posOffset>4214495</wp:posOffset>
            </wp:positionH>
            <wp:positionV relativeFrom="paragraph">
              <wp:posOffset>131445</wp:posOffset>
            </wp:positionV>
            <wp:extent cx="1704975" cy="1061720"/>
            <wp:effectExtent l="0" t="0" r="0" b="0"/>
            <wp:wrapThrough wrapText="bothSides">
              <wp:wrapPolygon edited="0">
                <wp:start x="0" y="0"/>
                <wp:lineTo x="0" y="21316"/>
                <wp:lineTo x="21479" y="21316"/>
                <wp:lineTo x="21479" y="0"/>
                <wp:lineTo x="0" y="0"/>
              </wp:wrapPolygon>
            </wp:wrapThrough>
            <wp:docPr id="3" name="Picture 3" descr="garasjete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asjeteg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061720"/>
                    </a:xfrm>
                    <a:prstGeom prst="rect">
                      <a:avLst/>
                    </a:prstGeom>
                    <a:noFill/>
                  </pic:spPr>
                </pic:pic>
              </a:graphicData>
            </a:graphic>
            <wp14:sizeRelH relativeFrom="page">
              <wp14:pctWidth>0</wp14:pctWidth>
            </wp14:sizeRelH>
            <wp14:sizeRelV relativeFrom="page">
              <wp14:pctHeight>0</wp14:pctHeight>
            </wp14:sizeRelV>
          </wp:anchor>
        </w:drawing>
      </w:r>
      <w:r w:rsidR="00E7670B" w:rsidRPr="00892343">
        <w:rPr>
          <w:color w:val="000000"/>
          <w:sz w:val="23"/>
          <w:szCs w:val="23"/>
        </w:rPr>
        <w:t>Skal du bygg</w:t>
      </w:r>
      <w:r w:rsidR="00E7670B">
        <w:rPr>
          <w:color w:val="000000"/>
          <w:sz w:val="23"/>
          <w:szCs w:val="23"/>
        </w:rPr>
        <w:t>j</w:t>
      </w:r>
      <w:r w:rsidR="00E7670B" w:rsidRPr="00892343">
        <w:rPr>
          <w:color w:val="000000"/>
          <w:sz w:val="23"/>
          <w:szCs w:val="23"/>
        </w:rPr>
        <w:t>e, endre eller rive ga</w:t>
      </w:r>
      <w:r w:rsidR="00E7670B">
        <w:rPr>
          <w:color w:val="000000"/>
          <w:sz w:val="23"/>
          <w:szCs w:val="23"/>
        </w:rPr>
        <w:t>rasje, uthus, hobbybod eller likna</w:t>
      </w:r>
      <w:r w:rsidR="00E7670B" w:rsidRPr="00892343">
        <w:rPr>
          <w:color w:val="000000"/>
          <w:sz w:val="23"/>
          <w:szCs w:val="23"/>
        </w:rPr>
        <w:t xml:space="preserve">nde på inntil </w:t>
      </w:r>
      <w:r w:rsidR="00E7670B" w:rsidRPr="0067142A">
        <w:rPr>
          <w:color w:val="000000" w:themeColor="text1"/>
          <w:sz w:val="23"/>
          <w:szCs w:val="23"/>
        </w:rPr>
        <w:t>50 m</w:t>
      </w:r>
      <w:r w:rsidR="00E7670B" w:rsidRPr="0067142A">
        <w:rPr>
          <w:color w:val="000000" w:themeColor="text1"/>
          <w:sz w:val="23"/>
          <w:szCs w:val="23"/>
          <w:vertAlign w:val="superscript"/>
        </w:rPr>
        <w:t>2</w:t>
      </w:r>
      <w:r w:rsidR="00E7670B" w:rsidRPr="0067142A">
        <w:rPr>
          <w:color w:val="000000" w:themeColor="text1"/>
          <w:sz w:val="23"/>
          <w:szCs w:val="23"/>
        </w:rPr>
        <w:t>? Eller byggje eit tilbygg på maksimalt 15m</w:t>
      </w:r>
      <w:r w:rsidR="00E7670B" w:rsidRPr="0067142A">
        <w:rPr>
          <w:color w:val="000000" w:themeColor="text1"/>
          <w:sz w:val="23"/>
          <w:szCs w:val="23"/>
          <w:vertAlign w:val="superscript"/>
        </w:rPr>
        <w:t>2</w:t>
      </w:r>
      <w:r w:rsidR="00E7670B" w:rsidRPr="0067142A">
        <w:rPr>
          <w:color w:val="000000" w:themeColor="text1"/>
          <w:sz w:val="23"/>
          <w:szCs w:val="23"/>
        </w:rPr>
        <w:t xml:space="preserve">? </w:t>
      </w:r>
    </w:p>
    <w:p w14:paraId="3C929935" w14:textId="736BD809" w:rsidR="00E7670B" w:rsidRPr="0067142A" w:rsidRDefault="00E7670B" w:rsidP="00E7670B">
      <w:pPr>
        <w:spacing w:after="120"/>
        <w:rPr>
          <w:color w:val="000000" w:themeColor="text1"/>
          <w:sz w:val="23"/>
          <w:szCs w:val="23"/>
        </w:rPr>
      </w:pPr>
      <w:r w:rsidRPr="0067142A">
        <w:rPr>
          <w:color w:val="000000" w:themeColor="text1"/>
          <w:sz w:val="23"/>
          <w:szCs w:val="23"/>
        </w:rPr>
        <w:t xml:space="preserve">I </w:t>
      </w:r>
      <w:hyperlink r:id="rId10" w:anchor="%C2%A74-1" w:history="1">
        <w:r w:rsidRPr="0067142A">
          <w:rPr>
            <w:rStyle w:val="Hyperkobling"/>
            <w:color w:val="000000" w:themeColor="text1"/>
            <w:sz w:val="23"/>
            <w:szCs w:val="23"/>
          </w:rPr>
          <w:t>forskrift om byggesak (SAK10) § 4-1</w:t>
        </w:r>
      </w:hyperlink>
      <w:r w:rsidRPr="0067142A">
        <w:rPr>
          <w:color w:val="000000" w:themeColor="text1"/>
          <w:sz w:val="23"/>
          <w:szCs w:val="23"/>
        </w:rPr>
        <w:t xml:space="preserve"> er desse tiltaka (tiltak = det du skal gjere) unntatt frå kravet om søknadsplikt. Det vil seie at du i nokre tilfelle kan byggje utan å sende søknad til kommunen først. Dei same føresegnene seier at tiltakshavar (</w:t>
      </w:r>
      <w:hyperlink r:id="rId11" w:anchor="%C2%A723-2" w:history="1">
        <w:r w:rsidRPr="0067142A">
          <w:rPr>
            <w:rStyle w:val="Hyperkobling"/>
            <w:color w:val="000000" w:themeColor="text1"/>
            <w:sz w:val="22"/>
            <w:szCs w:val="22"/>
          </w:rPr>
          <w:t>tiltakshavar</w:t>
        </w:r>
      </w:hyperlink>
      <w:r w:rsidRPr="0067142A">
        <w:rPr>
          <w:color w:val="000000" w:themeColor="text1"/>
          <w:sz w:val="22"/>
          <w:szCs w:val="22"/>
        </w:rPr>
        <w:t xml:space="preserve"> </w:t>
      </w:r>
      <w:r w:rsidRPr="0067142A">
        <w:rPr>
          <w:color w:val="000000" w:themeColor="text1"/>
          <w:sz w:val="23"/>
          <w:szCs w:val="23"/>
        </w:rPr>
        <w:t xml:space="preserve">= du som skal byggje) har ansvar for at tiltaket blir gjort i samsvar med føresegnene i </w:t>
      </w:r>
      <w:hyperlink r:id="rId12" w:history="1">
        <w:r w:rsidR="00FF2FB3" w:rsidRPr="0067142A">
          <w:rPr>
            <w:rStyle w:val="Hyperkobling"/>
            <w:color w:val="000000" w:themeColor="text1"/>
            <w:sz w:val="22"/>
            <w:szCs w:val="22"/>
          </w:rPr>
          <w:t>plan- og bygningsloven</w:t>
        </w:r>
      </w:hyperlink>
      <w:r w:rsidR="00FF2FB3" w:rsidRPr="0067142A">
        <w:rPr>
          <w:color w:val="000000" w:themeColor="text1"/>
          <w:sz w:val="23"/>
          <w:szCs w:val="23"/>
        </w:rPr>
        <w:t xml:space="preserve"> </w:t>
      </w:r>
      <w:r w:rsidRPr="0067142A">
        <w:rPr>
          <w:color w:val="000000" w:themeColor="text1"/>
          <w:sz w:val="23"/>
          <w:szCs w:val="23"/>
        </w:rPr>
        <w:t xml:space="preserve">med tilhøyrande forskrifter, kommuneplanen sin arealdel, reguleringsplan og løyve. Tiltaket må heller ikkje kome i konflikt med andre regelverk. Andre regelverk kan til dømes vere </w:t>
      </w:r>
      <w:hyperlink r:id="rId13" w:anchor="KAPITTEL_5" w:history="1">
        <w:r w:rsidRPr="0067142A">
          <w:rPr>
            <w:rStyle w:val="Hyperkobling"/>
            <w:color w:val="000000" w:themeColor="text1"/>
            <w:sz w:val="23"/>
            <w:szCs w:val="23"/>
          </w:rPr>
          <w:t>veglov</w:t>
        </w:r>
      </w:hyperlink>
      <w:r w:rsidRPr="0067142A">
        <w:rPr>
          <w:color w:val="000000" w:themeColor="text1"/>
          <w:sz w:val="23"/>
          <w:szCs w:val="23"/>
        </w:rPr>
        <w:t xml:space="preserve">, kommunal vegnormal, </w:t>
      </w:r>
      <w:hyperlink r:id="rId14" w:history="1">
        <w:r w:rsidRPr="0067142A">
          <w:rPr>
            <w:rStyle w:val="Hyperkobling"/>
            <w:color w:val="000000" w:themeColor="text1"/>
            <w:sz w:val="23"/>
            <w:szCs w:val="23"/>
          </w:rPr>
          <w:t>kulturminnelov</w:t>
        </w:r>
      </w:hyperlink>
      <w:r w:rsidRPr="0067142A">
        <w:rPr>
          <w:color w:val="000000" w:themeColor="text1"/>
          <w:sz w:val="23"/>
          <w:szCs w:val="23"/>
        </w:rPr>
        <w:t xml:space="preserve">, </w:t>
      </w:r>
      <w:hyperlink r:id="rId15" w:history="1">
        <w:r w:rsidRPr="0067142A">
          <w:rPr>
            <w:rStyle w:val="Hyperkobling"/>
            <w:color w:val="000000" w:themeColor="text1"/>
            <w:sz w:val="23"/>
            <w:szCs w:val="23"/>
          </w:rPr>
          <w:t>lov om naturmangfold</w:t>
        </w:r>
      </w:hyperlink>
      <w:r w:rsidRPr="0067142A">
        <w:rPr>
          <w:color w:val="000000" w:themeColor="text1"/>
          <w:sz w:val="23"/>
          <w:szCs w:val="23"/>
        </w:rPr>
        <w:t xml:space="preserve"> mm.</w:t>
      </w:r>
    </w:p>
    <w:p w14:paraId="5F0C6051" w14:textId="77777777" w:rsidR="00E7670B" w:rsidRPr="0067142A" w:rsidRDefault="00E7670B" w:rsidP="00E7670B">
      <w:pPr>
        <w:spacing w:after="120"/>
        <w:rPr>
          <w:color w:val="000000" w:themeColor="text1"/>
          <w:sz w:val="23"/>
          <w:szCs w:val="23"/>
        </w:rPr>
      </w:pPr>
      <w:r w:rsidRPr="0067142A">
        <w:rPr>
          <w:color w:val="000000" w:themeColor="text1"/>
          <w:sz w:val="23"/>
          <w:szCs w:val="23"/>
        </w:rPr>
        <w:t>Før du kan begynne å byggje, endre eller rive utan å søkje, må du altså forsikre deg om at det du skal gjere oppfyller føresegnene for å vere unntatt frå søknadsplikt. Dette må vere i orden:</w:t>
      </w:r>
    </w:p>
    <w:p w14:paraId="78D7EA00" w14:textId="77777777" w:rsidR="00E7670B" w:rsidRPr="0067142A" w:rsidRDefault="00E7670B" w:rsidP="00E7670B">
      <w:pPr>
        <w:numPr>
          <w:ilvl w:val="0"/>
          <w:numId w:val="6"/>
        </w:numPr>
        <w:spacing w:after="60"/>
        <w:rPr>
          <w:color w:val="000000" w:themeColor="text1"/>
          <w:sz w:val="23"/>
          <w:szCs w:val="23"/>
        </w:rPr>
      </w:pPr>
      <w:r w:rsidRPr="0067142A">
        <w:rPr>
          <w:color w:val="000000" w:themeColor="text1"/>
          <w:sz w:val="23"/>
          <w:szCs w:val="23"/>
        </w:rPr>
        <w:t xml:space="preserve">Det du skal byggje må vere i samsvar med gjeldande planføresegner for området. Dei ulike plantypane det kan hende du må ta omsyn til, er kommuneplanen sin arealdel, kommunedelplan, reguleringsplan og utbyggingsplan. Reguleringsplan kan anten vere ein områdeplan eller ein detaljplan. Tiltaket må med andre ord ikkje vere i strid med planføremål, grad av utnytting, byggjegrenser, avstands- og høgdereglar, krav til utforming (tilpassing til omgivnader) osb. Dersom det gjeld verneverdige bygg eller område må tiltaket bli avklara med kommunen. Planføresegner for eigedomen din kan du finne ut av ved å kontakte kommunen. Mange kommunar har planar og planføresegner liggjande elektronisk slik at du sjølv kan hente ut informasjonen direkte frå heimesida til kommunen. </w:t>
      </w:r>
    </w:p>
    <w:p w14:paraId="0E38F565" w14:textId="77777777" w:rsidR="00E7670B" w:rsidRPr="0067142A" w:rsidRDefault="00E7670B" w:rsidP="00E7670B">
      <w:pPr>
        <w:numPr>
          <w:ilvl w:val="0"/>
          <w:numId w:val="6"/>
        </w:numPr>
        <w:spacing w:after="60"/>
        <w:rPr>
          <w:color w:val="000000" w:themeColor="text1"/>
          <w:sz w:val="23"/>
          <w:szCs w:val="23"/>
        </w:rPr>
      </w:pPr>
      <w:r w:rsidRPr="0067142A">
        <w:rPr>
          <w:color w:val="000000" w:themeColor="text1"/>
          <w:sz w:val="23"/>
          <w:szCs w:val="23"/>
        </w:rPr>
        <w:t xml:space="preserve">For bygging i uregulerte område og LNFR (landbruks-, natur-, frilufts- og reindriftsområde) må du normalt søkje dispensasjon frå kommuneplanen sin arealdel for bygging på andre eigedomar enn landbrukseigedomar og andre eigedomar der bruken av eigedomen er i samsvar med eitt av dei nemnde føremåla. Kommuneplanen sin arealdel har nokre gongar føresegner som tillèt garasjar og tilbygg i LNFR-område på utbygde eigedomar, som til dømes bustadeigedom og næringseigedom, sjølv om dei ikkje er i samsvar med planføremålet.  </w:t>
      </w:r>
    </w:p>
    <w:p w14:paraId="3A2ACCAE" w14:textId="77777777" w:rsidR="00E7670B" w:rsidRPr="0067142A" w:rsidRDefault="00E7670B" w:rsidP="00E7670B">
      <w:pPr>
        <w:numPr>
          <w:ilvl w:val="0"/>
          <w:numId w:val="6"/>
        </w:numPr>
        <w:spacing w:after="60"/>
        <w:rPr>
          <w:color w:val="000000" w:themeColor="text1"/>
          <w:sz w:val="23"/>
          <w:szCs w:val="23"/>
        </w:rPr>
      </w:pPr>
      <w:r w:rsidRPr="0067142A">
        <w:rPr>
          <w:color w:val="000000" w:themeColor="text1"/>
          <w:sz w:val="23"/>
          <w:szCs w:val="23"/>
        </w:rPr>
        <w:t xml:space="preserve">Etter </w:t>
      </w:r>
      <w:hyperlink r:id="rId16" w:anchor="%C2%A71-8" w:history="1">
        <w:r w:rsidRPr="0067142A">
          <w:rPr>
            <w:rStyle w:val="Hyperkobling"/>
            <w:color w:val="000000" w:themeColor="text1"/>
            <w:sz w:val="23"/>
            <w:szCs w:val="23"/>
          </w:rPr>
          <w:t>plan- og bygningsloven § 1-8</w:t>
        </w:r>
      </w:hyperlink>
      <w:r w:rsidRPr="0067142A">
        <w:rPr>
          <w:color w:val="000000" w:themeColor="text1"/>
          <w:sz w:val="23"/>
          <w:szCs w:val="23"/>
        </w:rPr>
        <w:t xml:space="preserve"> kan du ikkje byggje nærare sjø, vatn og elver enn 100 meter frå strandlina, dersom kommuneplanen sin arealdel eller reguleringsplan ikkje seier noko anna. Du må difor normalt søkje om dispensasjon dersom du ønskjer å byggje noko i desse områda. </w:t>
      </w:r>
    </w:p>
    <w:p w14:paraId="16FAF067" w14:textId="77777777" w:rsidR="00E7670B" w:rsidRPr="0067142A" w:rsidRDefault="00E7670B" w:rsidP="00E7670B">
      <w:pPr>
        <w:numPr>
          <w:ilvl w:val="0"/>
          <w:numId w:val="6"/>
        </w:numPr>
        <w:spacing w:after="60"/>
        <w:rPr>
          <w:color w:val="000000" w:themeColor="text1"/>
          <w:sz w:val="23"/>
          <w:szCs w:val="23"/>
        </w:rPr>
      </w:pPr>
      <w:r w:rsidRPr="0067142A">
        <w:rPr>
          <w:color w:val="000000" w:themeColor="text1"/>
          <w:sz w:val="23"/>
          <w:szCs w:val="23"/>
        </w:rPr>
        <w:t xml:space="preserve">Dersom det du skal byggje ikkje er i samsvar med gjeldande planføresegner for området, kan du søkje dispensasjon etter </w:t>
      </w:r>
      <w:hyperlink r:id="rId17" w:anchor="%C2%A719-1" w:history="1">
        <w:r w:rsidRPr="0067142A">
          <w:rPr>
            <w:rStyle w:val="Hyperkobling"/>
            <w:color w:val="000000" w:themeColor="text1"/>
            <w:sz w:val="23"/>
            <w:szCs w:val="23"/>
          </w:rPr>
          <w:t>plan- og bygningsloven §§ 19-1</w:t>
        </w:r>
      </w:hyperlink>
      <w:r w:rsidRPr="0067142A">
        <w:rPr>
          <w:color w:val="000000" w:themeColor="text1"/>
          <w:sz w:val="23"/>
          <w:szCs w:val="23"/>
        </w:rPr>
        <w:t xml:space="preserve"> og </w:t>
      </w:r>
      <w:hyperlink r:id="rId18" w:anchor="%C2%A719-2" w:history="1">
        <w:r w:rsidRPr="0067142A">
          <w:rPr>
            <w:rStyle w:val="Hyperkobling"/>
            <w:color w:val="000000" w:themeColor="text1"/>
            <w:sz w:val="23"/>
            <w:szCs w:val="23"/>
          </w:rPr>
          <w:t>19-2</w:t>
        </w:r>
      </w:hyperlink>
      <w:r w:rsidRPr="0067142A">
        <w:rPr>
          <w:color w:val="000000" w:themeColor="text1"/>
          <w:sz w:val="23"/>
          <w:szCs w:val="23"/>
        </w:rPr>
        <w:t xml:space="preserve">. Dersom dispensasjon blir innvilga vil du kunne utføre byggjearbeid som er unntatt frå søknadsplikt etter </w:t>
      </w:r>
      <w:hyperlink r:id="rId19" w:anchor="%C2%A720-5" w:history="1">
        <w:r w:rsidRPr="0067142A">
          <w:rPr>
            <w:rStyle w:val="Hyperkobling"/>
            <w:color w:val="000000" w:themeColor="text1"/>
            <w:sz w:val="23"/>
            <w:szCs w:val="23"/>
          </w:rPr>
          <w:t>plan- og bygningsloven § 20-5</w:t>
        </w:r>
      </w:hyperlink>
      <w:r w:rsidRPr="0067142A">
        <w:rPr>
          <w:color w:val="000000" w:themeColor="text1"/>
          <w:sz w:val="23"/>
          <w:szCs w:val="23"/>
        </w:rPr>
        <w:t xml:space="preserve"> og </w:t>
      </w:r>
      <w:hyperlink r:id="rId20" w:anchor="%C2%A74-1" w:history="1">
        <w:r w:rsidRPr="0067142A">
          <w:rPr>
            <w:rStyle w:val="Hyperkobling"/>
            <w:color w:val="000000" w:themeColor="text1"/>
            <w:sz w:val="23"/>
            <w:szCs w:val="23"/>
          </w:rPr>
          <w:t>SAK10 § 4-1</w:t>
        </w:r>
      </w:hyperlink>
      <w:r w:rsidRPr="0067142A">
        <w:rPr>
          <w:color w:val="000000" w:themeColor="text1"/>
          <w:sz w:val="23"/>
          <w:szCs w:val="23"/>
        </w:rPr>
        <w:t xml:space="preserve">.  Du finn ut meir om korleis søkje dispensasjon i informasjonsarket </w:t>
      </w:r>
      <w:r w:rsidRPr="0067142A">
        <w:rPr>
          <w:i/>
          <w:color w:val="000000" w:themeColor="text1"/>
          <w:sz w:val="23"/>
          <w:szCs w:val="23"/>
        </w:rPr>
        <w:t>«Dispensasjon»</w:t>
      </w:r>
      <w:r w:rsidRPr="0067142A">
        <w:rPr>
          <w:color w:val="000000" w:themeColor="text1"/>
          <w:sz w:val="23"/>
          <w:szCs w:val="23"/>
        </w:rPr>
        <w:t>.</w:t>
      </w:r>
    </w:p>
    <w:p w14:paraId="33E553F2" w14:textId="77777777" w:rsidR="00E7670B" w:rsidRPr="0067142A" w:rsidRDefault="00E7670B" w:rsidP="00E7670B">
      <w:pPr>
        <w:numPr>
          <w:ilvl w:val="0"/>
          <w:numId w:val="6"/>
        </w:numPr>
        <w:spacing w:after="60"/>
        <w:rPr>
          <w:color w:val="000000" w:themeColor="text1"/>
          <w:sz w:val="23"/>
          <w:szCs w:val="23"/>
        </w:rPr>
      </w:pPr>
      <w:r w:rsidRPr="0067142A">
        <w:rPr>
          <w:color w:val="000000" w:themeColor="text1"/>
          <w:sz w:val="23"/>
          <w:szCs w:val="23"/>
        </w:rPr>
        <w:t xml:space="preserve">Du må rette deg etter reglane i vegloven om krav til avkøyring, frisiktsoner, avstand til vegmidte m.m. Dette er spesielt viktig når det gjeld kommunale vegar, fylkesvegar og riksvegar. Ta kontakt med kommunal vegstyresmakt for å få vite kva krav til avkøyring og avstand til kommunale vegar som gjeld i din kommune. </w:t>
      </w:r>
    </w:p>
    <w:p w14:paraId="7FD22B0D" w14:textId="77777777" w:rsidR="00E7670B" w:rsidRPr="0067142A" w:rsidRDefault="00E7670B" w:rsidP="00E7670B">
      <w:pPr>
        <w:numPr>
          <w:ilvl w:val="0"/>
          <w:numId w:val="6"/>
        </w:numPr>
        <w:spacing w:after="60"/>
        <w:rPr>
          <w:color w:val="000000" w:themeColor="text1"/>
          <w:sz w:val="23"/>
          <w:szCs w:val="23"/>
        </w:rPr>
      </w:pPr>
      <w:r w:rsidRPr="0067142A">
        <w:rPr>
          <w:color w:val="000000" w:themeColor="text1"/>
          <w:sz w:val="23"/>
          <w:szCs w:val="23"/>
        </w:rPr>
        <w:t xml:space="preserve">Du må rette deg etter </w:t>
      </w:r>
      <w:hyperlink r:id="rId21" w:anchor="%C2%A710" w:history="1">
        <w:r w:rsidRPr="0067142A">
          <w:rPr>
            <w:rStyle w:val="Hyperkobling"/>
            <w:color w:val="000000" w:themeColor="text1"/>
            <w:sz w:val="23"/>
            <w:szCs w:val="23"/>
          </w:rPr>
          <w:t>jernbaneloven §10</w:t>
        </w:r>
      </w:hyperlink>
      <w:r w:rsidRPr="0067142A">
        <w:rPr>
          <w:color w:val="000000" w:themeColor="text1"/>
          <w:sz w:val="23"/>
          <w:szCs w:val="23"/>
        </w:rPr>
        <w:t xml:space="preserve"> – krav til byggjeforbodssone langs jernbane.</w:t>
      </w:r>
    </w:p>
    <w:p w14:paraId="3CCA7E25" w14:textId="77777777" w:rsidR="00E7670B" w:rsidRPr="0067142A" w:rsidRDefault="00E7670B" w:rsidP="00E7670B">
      <w:pPr>
        <w:pStyle w:val="mortaga"/>
        <w:numPr>
          <w:ilvl w:val="0"/>
          <w:numId w:val="6"/>
        </w:numPr>
        <w:rPr>
          <w:b/>
          <w:color w:val="000000" w:themeColor="text1"/>
          <w:sz w:val="23"/>
          <w:szCs w:val="23"/>
        </w:rPr>
      </w:pPr>
      <w:r w:rsidRPr="0067142A">
        <w:rPr>
          <w:color w:val="000000" w:themeColor="text1"/>
          <w:sz w:val="23"/>
          <w:szCs w:val="23"/>
        </w:rPr>
        <w:t xml:space="preserve">Det kan vere at du treng løyve eller samtykke frå andre styresmakter. Du må sjølv sørgje for å hente inn desse løyva og samtykka, og kan ikkje byggje før desse er på plass. Kva for styresmakter det kan vere snakk om kjem fram av </w:t>
      </w:r>
      <w:hyperlink r:id="rId22" w:anchor="%C2%A76-2" w:history="1">
        <w:r w:rsidRPr="0067142A">
          <w:rPr>
            <w:rStyle w:val="Hyperkobling"/>
            <w:color w:val="000000" w:themeColor="text1"/>
            <w:sz w:val="23"/>
            <w:szCs w:val="23"/>
          </w:rPr>
          <w:t>SAK10 § 6-2</w:t>
        </w:r>
      </w:hyperlink>
      <w:r w:rsidRPr="0067142A">
        <w:rPr>
          <w:color w:val="000000" w:themeColor="text1"/>
          <w:sz w:val="23"/>
          <w:szCs w:val="23"/>
        </w:rPr>
        <w:t xml:space="preserve">, til dømes vegstyresmakt, kulturminnestyresmakt, landbruksstyresmakt m.m. Ver merksam på at du kan måtte kontakte både statlege, fylkeskommunale og kommunale fagstyresmakter innanfor desse ulike områda. Kontakt kommunen dersom du er i tvil.  </w:t>
      </w:r>
    </w:p>
    <w:p w14:paraId="3F5624FD" w14:textId="77777777" w:rsidR="00E7670B" w:rsidRPr="0067142A" w:rsidRDefault="00E7670B" w:rsidP="00E7670B">
      <w:pPr>
        <w:pStyle w:val="Merknadstekst"/>
        <w:spacing w:after="120"/>
        <w:rPr>
          <w:b/>
          <w:color w:val="000000" w:themeColor="text1"/>
          <w:sz w:val="23"/>
          <w:szCs w:val="23"/>
        </w:rPr>
      </w:pPr>
      <w:r w:rsidRPr="0067142A">
        <w:rPr>
          <w:b/>
          <w:color w:val="000000" w:themeColor="text1"/>
          <w:sz w:val="23"/>
          <w:szCs w:val="23"/>
        </w:rPr>
        <w:br w:type="page"/>
      </w:r>
      <w:r w:rsidRPr="0067142A">
        <w:rPr>
          <w:b/>
          <w:color w:val="000000" w:themeColor="text1"/>
          <w:sz w:val="23"/>
          <w:szCs w:val="23"/>
          <w:lang w:val="nb-NO"/>
        </w:rPr>
        <w:lastRenderedPageBreak/>
        <w:t>For at du skal kunne byggje utan å søkje må a</w:t>
      </w:r>
      <w:r w:rsidRPr="0067142A">
        <w:rPr>
          <w:b/>
          <w:color w:val="000000" w:themeColor="text1"/>
          <w:sz w:val="23"/>
          <w:szCs w:val="23"/>
        </w:rPr>
        <w:t>lle vilkåra under vere oppfylte. Om eitt eller fleire vilkår ikkje er oppfylte, må du søkje og få løyve frå kommunen før du kan byggje.</w:t>
      </w:r>
    </w:p>
    <w:p w14:paraId="66D5C5B0" w14:textId="77777777" w:rsidR="00E7670B" w:rsidRPr="0067142A" w:rsidRDefault="00E7670B" w:rsidP="00E7670B">
      <w:pPr>
        <w:rPr>
          <w:b/>
          <w:color w:val="000000" w:themeColor="text1"/>
          <w:sz w:val="23"/>
          <w:szCs w:val="23"/>
          <w:u w:val="single"/>
        </w:rPr>
      </w:pPr>
      <w:r w:rsidRPr="0067142A">
        <w:rPr>
          <w:b/>
          <w:color w:val="000000" w:themeColor="text1"/>
          <w:sz w:val="23"/>
          <w:szCs w:val="23"/>
          <w:u w:val="single"/>
        </w:rPr>
        <w:t>For frittståande bygningar, som garasjar og liknande, gjeld desse vilkåra:</w:t>
      </w:r>
    </w:p>
    <w:p w14:paraId="320DF197" w14:textId="77777777" w:rsidR="00E7670B" w:rsidRPr="0067142A" w:rsidRDefault="00E7670B" w:rsidP="00E7670B">
      <w:pPr>
        <w:numPr>
          <w:ilvl w:val="0"/>
          <w:numId w:val="6"/>
        </w:numPr>
        <w:rPr>
          <w:color w:val="000000" w:themeColor="text1"/>
          <w:sz w:val="23"/>
          <w:szCs w:val="23"/>
        </w:rPr>
      </w:pPr>
      <w:r w:rsidRPr="0067142A">
        <w:rPr>
          <w:color w:val="000000" w:themeColor="text1"/>
          <w:sz w:val="23"/>
          <w:szCs w:val="23"/>
        </w:rPr>
        <w:t>Eigedomen bygningen skal stå på må vere utbygd frå før</w:t>
      </w:r>
    </w:p>
    <w:p w14:paraId="5BFA02F9" w14:textId="57C6023C" w:rsidR="00E7670B" w:rsidRPr="0067142A" w:rsidRDefault="00E7670B" w:rsidP="00E7670B">
      <w:pPr>
        <w:numPr>
          <w:ilvl w:val="0"/>
          <w:numId w:val="6"/>
        </w:numPr>
        <w:rPr>
          <w:color w:val="000000" w:themeColor="text1"/>
          <w:sz w:val="23"/>
          <w:szCs w:val="23"/>
        </w:rPr>
      </w:pPr>
      <w:r w:rsidRPr="0067142A">
        <w:rPr>
          <w:color w:val="000000" w:themeColor="text1"/>
          <w:sz w:val="23"/>
          <w:szCs w:val="23"/>
        </w:rPr>
        <w:t xml:space="preserve">Maks 50 m² </w:t>
      </w:r>
      <w:hyperlink r:id="rId23" w:history="1">
        <w:r w:rsidR="00FF2FB3" w:rsidRPr="0067142A">
          <w:rPr>
            <w:rStyle w:val="Hyperkobling"/>
            <w:color w:val="000000" w:themeColor="text1"/>
            <w:sz w:val="22"/>
            <w:szCs w:val="22"/>
          </w:rPr>
          <w:t>bruksareal (BRA)</w:t>
        </w:r>
      </w:hyperlink>
      <w:r w:rsidR="00FF2FB3" w:rsidRPr="0067142A">
        <w:rPr>
          <w:color w:val="000000" w:themeColor="text1"/>
          <w:sz w:val="22"/>
          <w:szCs w:val="22"/>
        </w:rPr>
        <w:t xml:space="preserve"> eller </w:t>
      </w:r>
      <w:hyperlink r:id="rId24" w:history="1">
        <w:r w:rsidR="00FF2FB3" w:rsidRPr="0067142A">
          <w:rPr>
            <w:rStyle w:val="Hyperkobling"/>
            <w:color w:val="000000" w:themeColor="text1"/>
            <w:sz w:val="22"/>
            <w:szCs w:val="22"/>
          </w:rPr>
          <w:t>utbygd areal (BYA)</w:t>
        </w:r>
      </w:hyperlink>
    </w:p>
    <w:p w14:paraId="2150F17C" w14:textId="7BF26D3B" w:rsidR="00E7670B" w:rsidRPr="0067142A" w:rsidRDefault="004B0A87" w:rsidP="00E7670B">
      <w:pPr>
        <w:numPr>
          <w:ilvl w:val="0"/>
          <w:numId w:val="6"/>
        </w:numPr>
        <w:rPr>
          <w:color w:val="000000" w:themeColor="text1"/>
          <w:sz w:val="23"/>
          <w:szCs w:val="23"/>
        </w:rPr>
      </w:pPr>
      <w:hyperlink r:id="rId25" w:history="1">
        <w:r w:rsidR="00FF2FB3" w:rsidRPr="0067142A">
          <w:rPr>
            <w:rStyle w:val="Hyperkobling"/>
            <w:color w:val="000000" w:themeColor="text1"/>
            <w:sz w:val="22"/>
            <w:szCs w:val="22"/>
          </w:rPr>
          <w:t>Mønehøgde</w:t>
        </w:r>
      </w:hyperlink>
      <w:r w:rsidR="00FF2FB3" w:rsidRPr="0067142A">
        <w:rPr>
          <w:color w:val="000000" w:themeColor="text1"/>
          <w:sz w:val="22"/>
          <w:szCs w:val="22"/>
        </w:rPr>
        <w:t xml:space="preserve"> </w:t>
      </w:r>
      <w:r w:rsidR="00E7670B" w:rsidRPr="0067142A">
        <w:rPr>
          <w:color w:val="000000" w:themeColor="text1"/>
          <w:sz w:val="23"/>
          <w:szCs w:val="23"/>
        </w:rPr>
        <w:t xml:space="preserve">maks 4,0 m og </w:t>
      </w:r>
      <w:hyperlink r:id="rId26" w:history="1">
        <w:r w:rsidR="00FF2FB3" w:rsidRPr="0067142A">
          <w:rPr>
            <w:rStyle w:val="Hyperkobling"/>
            <w:color w:val="000000" w:themeColor="text1"/>
            <w:sz w:val="22"/>
            <w:szCs w:val="22"/>
          </w:rPr>
          <w:t>gesimshøgde</w:t>
        </w:r>
      </w:hyperlink>
      <w:r w:rsidR="00FF2FB3" w:rsidRPr="0067142A">
        <w:rPr>
          <w:b/>
          <w:color w:val="000000" w:themeColor="text1"/>
          <w:sz w:val="22"/>
          <w:szCs w:val="22"/>
        </w:rPr>
        <w:t xml:space="preserve"> </w:t>
      </w:r>
      <w:r w:rsidR="00E7670B" w:rsidRPr="0067142A">
        <w:rPr>
          <w:color w:val="000000" w:themeColor="text1"/>
          <w:sz w:val="23"/>
          <w:szCs w:val="23"/>
        </w:rPr>
        <w:t xml:space="preserve">maks 3,0 m. Du måler høgda ut frå </w:t>
      </w:r>
      <w:hyperlink r:id="rId27" w:history="1">
        <w:r w:rsidR="00FF2FB3" w:rsidRPr="0067142A">
          <w:rPr>
            <w:rStyle w:val="Hyperkobling"/>
            <w:color w:val="000000" w:themeColor="text1"/>
            <w:sz w:val="23"/>
            <w:szCs w:val="23"/>
          </w:rPr>
          <w:t>gjennomsnittsnivået på det ferdig planerte terrenget</w:t>
        </w:r>
      </w:hyperlink>
      <w:r w:rsidR="00E7670B" w:rsidRPr="0067142A">
        <w:rPr>
          <w:color w:val="000000" w:themeColor="text1"/>
          <w:sz w:val="23"/>
          <w:szCs w:val="23"/>
        </w:rPr>
        <w:t xml:space="preserve">. Du finn meir informasjon om korleis du reknar ut desse høgdene i </w:t>
      </w:r>
      <w:hyperlink r:id="rId28" w:anchor="page=37" w:tgtFrame="_blank" w:history="1">
        <w:hyperlink r:id="rId29" w:history="1">
          <w:r w:rsidR="00FF2FB3" w:rsidRPr="0067142A">
            <w:rPr>
              <w:rStyle w:val="Hyperkobling"/>
              <w:color w:val="000000" w:themeColor="text1"/>
              <w:sz w:val="23"/>
              <w:szCs w:val="23"/>
            </w:rPr>
            <w:t>TEK17 § 6-2</w:t>
          </w:r>
        </w:hyperlink>
        <w:r w:rsidR="00FF2FB3" w:rsidRPr="0067142A">
          <w:rPr>
            <w:color w:val="000000" w:themeColor="text1"/>
            <w:sz w:val="23"/>
            <w:szCs w:val="23"/>
          </w:rPr>
          <w:t xml:space="preserve"> og i kapittel 3 i </w:t>
        </w:r>
        <w:hyperlink r:id="rId30" w:history="1">
          <w:r w:rsidR="00FF2FB3" w:rsidRPr="0067142A">
            <w:rPr>
              <w:rStyle w:val="Hyperkobling"/>
              <w:color w:val="000000" w:themeColor="text1"/>
              <w:sz w:val="23"/>
              <w:szCs w:val="23"/>
            </w:rPr>
            <w:t>H-2300 B Grad av utnytting - Beregnings- og måleregler</w:t>
          </w:r>
        </w:hyperlink>
        <w:r w:rsidR="00E7670B" w:rsidRPr="0067142A">
          <w:rPr>
            <w:rStyle w:val="Hyperkobling"/>
            <w:color w:val="000000" w:themeColor="text1"/>
            <w:sz w:val="23"/>
            <w:szCs w:val="23"/>
          </w:rPr>
          <w:t>.</w:t>
        </w:r>
      </w:hyperlink>
    </w:p>
    <w:p w14:paraId="394CF285" w14:textId="77777777" w:rsidR="00E7670B" w:rsidRPr="0067142A" w:rsidRDefault="00E7670B" w:rsidP="00E7670B">
      <w:pPr>
        <w:numPr>
          <w:ilvl w:val="0"/>
          <w:numId w:val="6"/>
        </w:numPr>
        <w:rPr>
          <w:color w:val="000000" w:themeColor="text1"/>
          <w:sz w:val="23"/>
          <w:szCs w:val="23"/>
        </w:rPr>
      </w:pPr>
      <w:r w:rsidRPr="0067142A">
        <w:rPr>
          <w:color w:val="000000" w:themeColor="text1"/>
          <w:sz w:val="23"/>
          <w:szCs w:val="23"/>
        </w:rPr>
        <w:t xml:space="preserve">Maks ein etasje, og ikkje kjellar. </w:t>
      </w:r>
    </w:p>
    <w:p w14:paraId="5800B54D" w14:textId="77777777" w:rsidR="00E7670B" w:rsidRPr="0067142A" w:rsidRDefault="00E7670B" w:rsidP="00E7670B">
      <w:pPr>
        <w:numPr>
          <w:ilvl w:val="0"/>
          <w:numId w:val="6"/>
        </w:numPr>
        <w:rPr>
          <w:color w:val="000000" w:themeColor="text1"/>
          <w:sz w:val="23"/>
          <w:szCs w:val="23"/>
        </w:rPr>
      </w:pPr>
      <w:r w:rsidRPr="0067142A">
        <w:rPr>
          <w:color w:val="000000" w:themeColor="text1"/>
          <w:sz w:val="23"/>
          <w:szCs w:val="23"/>
        </w:rPr>
        <w:t xml:space="preserve">Plassering minimum 1,0 m frå nabogrense og frå annan bygning på eigen eigedom. </w:t>
      </w:r>
    </w:p>
    <w:p w14:paraId="2E3834C6" w14:textId="77777777" w:rsidR="00E7670B" w:rsidRPr="0067142A" w:rsidRDefault="00E7670B" w:rsidP="00E7670B">
      <w:pPr>
        <w:numPr>
          <w:ilvl w:val="0"/>
          <w:numId w:val="6"/>
        </w:numPr>
        <w:rPr>
          <w:b/>
          <w:color w:val="000000" w:themeColor="text1"/>
          <w:sz w:val="23"/>
          <w:szCs w:val="23"/>
        </w:rPr>
      </w:pPr>
      <w:r w:rsidRPr="0067142A">
        <w:rPr>
          <w:color w:val="000000" w:themeColor="text1"/>
          <w:sz w:val="23"/>
          <w:szCs w:val="23"/>
        </w:rPr>
        <w:t>Kan ikkje brukast til å bu i. Det vil seie ikkje brukast til kjøkken, stove, soverom eller våtrom. Garasje, uthus, verkstad, hobbybod, veksthus og dokkestove er døme på ting bygningen kan brukast til.</w:t>
      </w:r>
    </w:p>
    <w:p w14:paraId="3D4D55B0" w14:textId="77777777" w:rsidR="00E7670B" w:rsidRPr="0067142A" w:rsidRDefault="00E7670B" w:rsidP="00E7670B">
      <w:pPr>
        <w:numPr>
          <w:ilvl w:val="0"/>
          <w:numId w:val="6"/>
        </w:numPr>
        <w:spacing w:after="120"/>
        <w:rPr>
          <w:b/>
          <w:color w:val="000000" w:themeColor="text1"/>
          <w:sz w:val="23"/>
          <w:szCs w:val="23"/>
        </w:rPr>
      </w:pPr>
      <w:r w:rsidRPr="0067142A">
        <w:rPr>
          <w:color w:val="000000" w:themeColor="text1"/>
          <w:sz w:val="23"/>
          <w:szCs w:val="23"/>
        </w:rPr>
        <w:t xml:space="preserve">Det du skal byggje må ikkje bli plassert over vass- og avløpsleidningar. Kommunen kan i tillegg ha eigne reglar om kor nære leidningar du kan byggje. Sjekk difor avstandskrav med kommunen. </w:t>
      </w:r>
    </w:p>
    <w:p w14:paraId="5ADD1EE5" w14:textId="77777777" w:rsidR="00E7670B" w:rsidRPr="0041221F" w:rsidRDefault="00E7670B" w:rsidP="00E7670B">
      <w:pPr>
        <w:rPr>
          <w:b/>
          <w:color w:val="0070C0"/>
          <w:sz w:val="23"/>
          <w:szCs w:val="23"/>
          <w:u w:val="single"/>
        </w:rPr>
      </w:pPr>
      <w:r w:rsidRPr="0067142A">
        <w:rPr>
          <w:b/>
          <w:color w:val="000000" w:themeColor="text1"/>
          <w:sz w:val="23"/>
          <w:szCs w:val="23"/>
          <w:u w:val="single"/>
        </w:rPr>
        <w:t>For mindre tilbygg</w:t>
      </w:r>
      <w:r w:rsidRPr="0067142A">
        <w:rPr>
          <w:color w:val="000000" w:themeColor="text1"/>
          <w:sz w:val="23"/>
          <w:szCs w:val="23"/>
          <w:u w:val="single"/>
        </w:rPr>
        <w:t xml:space="preserve"> </w:t>
      </w:r>
      <w:r w:rsidRPr="0067142A">
        <w:rPr>
          <w:b/>
          <w:color w:val="000000" w:themeColor="text1"/>
          <w:sz w:val="23"/>
          <w:szCs w:val="23"/>
          <w:u w:val="single"/>
        </w:rPr>
        <w:t xml:space="preserve">gjeld i tillegg desse </w:t>
      </w:r>
      <w:r w:rsidRPr="0041221F">
        <w:rPr>
          <w:b/>
          <w:color w:val="0070C0"/>
          <w:sz w:val="23"/>
          <w:szCs w:val="23"/>
          <w:u w:val="single"/>
        </w:rPr>
        <w:t>vilkåra:</w:t>
      </w:r>
    </w:p>
    <w:p w14:paraId="78CD3E1A" w14:textId="4DB5BA08" w:rsidR="00E7670B" w:rsidRPr="0067142A" w:rsidRDefault="00E7670B" w:rsidP="00E7670B">
      <w:pPr>
        <w:numPr>
          <w:ilvl w:val="0"/>
          <w:numId w:val="6"/>
        </w:numPr>
        <w:rPr>
          <w:color w:val="000000" w:themeColor="text1"/>
          <w:sz w:val="23"/>
          <w:szCs w:val="23"/>
        </w:rPr>
      </w:pPr>
      <w:r w:rsidRPr="0041221F">
        <w:rPr>
          <w:color w:val="0070C0"/>
          <w:sz w:val="23"/>
          <w:szCs w:val="23"/>
        </w:rPr>
        <w:t>Maks</w:t>
      </w:r>
      <w:r w:rsidR="0041221F">
        <w:rPr>
          <w:color w:val="0070C0"/>
          <w:sz w:val="23"/>
          <w:szCs w:val="23"/>
        </w:rPr>
        <w:t>.</w:t>
      </w:r>
      <w:r w:rsidRPr="0067142A">
        <w:rPr>
          <w:color w:val="000000" w:themeColor="text1"/>
          <w:sz w:val="23"/>
          <w:szCs w:val="23"/>
        </w:rPr>
        <w:t xml:space="preserve"> 15 m² </w:t>
      </w:r>
      <w:hyperlink r:id="rId31" w:history="1">
        <w:r w:rsidR="00FF2FB3" w:rsidRPr="0067142A">
          <w:rPr>
            <w:rStyle w:val="Hyperkobling"/>
            <w:color w:val="000000" w:themeColor="text1"/>
            <w:sz w:val="22"/>
            <w:szCs w:val="22"/>
          </w:rPr>
          <w:t>bruksareal (BRA)</w:t>
        </w:r>
      </w:hyperlink>
      <w:r w:rsidR="00FF2FB3" w:rsidRPr="0067142A">
        <w:rPr>
          <w:color w:val="000000" w:themeColor="text1"/>
          <w:sz w:val="22"/>
          <w:szCs w:val="22"/>
        </w:rPr>
        <w:t xml:space="preserve"> eller </w:t>
      </w:r>
      <w:hyperlink r:id="rId32" w:history="1">
        <w:r w:rsidR="00FF2FB3" w:rsidRPr="0067142A">
          <w:rPr>
            <w:rStyle w:val="Hyperkobling"/>
            <w:color w:val="000000" w:themeColor="text1"/>
            <w:sz w:val="22"/>
            <w:szCs w:val="22"/>
          </w:rPr>
          <w:t>utbygd areal (BYA)</w:t>
        </w:r>
      </w:hyperlink>
      <w:r w:rsidRPr="0067142A">
        <w:rPr>
          <w:color w:val="000000" w:themeColor="text1"/>
          <w:sz w:val="23"/>
          <w:szCs w:val="23"/>
        </w:rPr>
        <w:t xml:space="preserve"> </w:t>
      </w:r>
    </w:p>
    <w:p w14:paraId="74D474A3" w14:textId="77777777" w:rsidR="00E7670B" w:rsidRPr="0067142A" w:rsidRDefault="00E7670B" w:rsidP="00E7670B">
      <w:pPr>
        <w:numPr>
          <w:ilvl w:val="0"/>
          <w:numId w:val="6"/>
        </w:numPr>
        <w:rPr>
          <w:color w:val="000000" w:themeColor="text1"/>
          <w:sz w:val="23"/>
          <w:szCs w:val="23"/>
        </w:rPr>
      </w:pPr>
      <w:r w:rsidRPr="0067142A">
        <w:rPr>
          <w:color w:val="000000" w:themeColor="text1"/>
          <w:sz w:val="23"/>
          <w:szCs w:val="23"/>
        </w:rPr>
        <w:t xml:space="preserve">Plassering minimum 4,0 m frå nabogrense </w:t>
      </w:r>
    </w:p>
    <w:p w14:paraId="158B8189" w14:textId="77777777" w:rsidR="00E7670B" w:rsidRPr="0067142A" w:rsidRDefault="00E7670B" w:rsidP="00E7670B">
      <w:pPr>
        <w:numPr>
          <w:ilvl w:val="0"/>
          <w:numId w:val="6"/>
        </w:numPr>
        <w:rPr>
          <w:color w:val="000000" w:themeColor="text1"/>
          <w:sz w:val="23"/>
          <w:szCs w:val="23"/>
        </w:rPr>
      </w:pPr>
      <w:r w:rsidRPr="0067142A">
        <w:rPr>
          <w:color w:val="000000" w:themeColor="text1"/>
          <w:sz w:val="23"/>
          <w:szCs w:val="23"/>
        </w:rPr>
        <w:t xml:space="preserve">Må vere understøtta </w:t>
      </w:r>
    </w:p>
    <w:p w14:paraId="23F52309" w14:textId="77777777" w:rsidR="00E7670B" w:rsidRPr="0067142A" w:rsidRDefault="00E7670B" w:rsidP="00E7670B">
      <w:pPr>
        <w:numPr>
          <w:ilvl w:val="0"/>
          <w:numId w:val="6"/>
        </w:numPr>
        <w:spacing w:after="120"/>
        <w:rPr>
          <w:color w:val="000000" w:themeColor="text1"/>
          <w:sz w:val="23"/>
          <w:szCs w:val="23"/>
        </w:rPr>
      </w:pPr>
      <w:r w:rsidRPr="0067142A">
        <w:rPr>
          <w:color w:val="000000" w:themeColor="text1"/>
          <w:sz w:val="23"/>
          <w:szCs w:val="23"/>
        </w:rPr>
        <w:t>Kan ikkje overstige to etasjar eller plan på det eksisterande byggverket</w:t>
      </w:r>
    </w:p>
    <w:p w14:paraId="0E4DE7F0" w14:textId="77777777" w:rsidR="00E7670B" w:rsidRPr="0067142A" w:rsidRDefault="00E7670B" w:rsidP="00E7670B">
      <w:pPr>
        <w:rPr>
          <w:b/>
          <w:color w:val="000000" w:themeColor="text1"/>
          <w:sz w:val="23"/>
          <w:szCs w:val="23"/>
        </w:rPr>
      </w:pPr>
      <w:r w:rsidRPr="0067142A">
        <w:rPr>
          <w:b/>
          <w:color w:val="000000" w:themeColor="text1"/>
          <w:sz w:val="23"/>
          <w:szCs w:val="23"/>
        </w:rPr>
        <w:t>Om nabovarsling:</w:t>
      </w:r>
    </w:p>
    <w:p w14:paraId="5DC7A998" w14:textId="77777777" w:rsidR="00E7670B" w:rsidRPr="0067142A" w:rsidRDefault="00E7670B" w:rsidP="00E7670B">
      <w:pPr>
        <w:spacing w:after="120"/>
        <w:rPr>
          <w:color w:val="000000" w:themeColor="text1"/>
          <w:sz w:val="23"/>
          <w:szCs w:val="23"/>
        </w:rPr>
      </w:pPr>
      <w:r w:rsidRPr="0067142A">
        <w:rPr>
          <w:color w:val="000000" w:themeColor="text1"/>
          <w:sz w:val="23"/>
          <w:szCs w:val="23"/>
        </w:rPr>
        <w:t xml:space="preserve">For dei arbeida som er unntatt søknadsplikt er det ikkje krav til nabovarsling etter reglane i plan- og bygningsloven. Det er likevel ein god regel å kontakte naboane dine og informere dei før du begynner å byggje. (Dersom du må søkje dispensasjon før du kan byggje, må du nabovarsle dispensasjonen). </w:t>
      </w:r>
    </w:p>
    <w:p w14:paraId="4FC20A07" w14:textId="77777777" w:rsidR="00E7670B" w:rsidRPr="0067142A" w:rsidRDefault="00E7670B" w:rsidP="00E7670B">
      <w:pPr>
        <w:rPr>
          <w:b/>
          <w:color w:val="000000" w:themeColor="text1"/>
          <w:sz w:val="23"/>
          <w:szCs w:val="23"/>
        </w:rPr>
      </w:pPr>
      <w:r w:rsidRPr="0067142A">
        <w:rPr>
          <w:b/>
          <w:color w:val="000000" w:themeColor="text1"/>
          <w:sz w:val="23"/>
          <w:szCs w:val="23"/>
        </w:rPr>
        <w:t>Pliktene dine etter at arbeidet er gjort:</w:t>
      </w:r>
    </w:p>
    <w:p w14:paraId="62079844" w14:textId="45EEBFC6" w:rsidR="00E7670B" w:rsidRPr="0067142A" w:rsidRDefault="00E7670B" w:rsidP="00E7670B">
      <w:pPr>
        <w:spacing w:after="120"/>
        <w:rPr>
          <w:b/>
          <w:color w:val="000000" w:themeColor="text1"/>
          <w:sz w:val="23"/>
          <w:szCs w:val="23"/>
        </w:rPr>
      </w:pPr>
      <w:r w:rsidRPr="0067142A">
        <w:rPr>
          <w:color w:val="000000" w:themeColor="text1"/>
          <w:sz w:val="23"/>
          <w:szCs w:val="23"/>
        </w:rPr>
        <w:t xml:space="preserve">Etter at du har bygd ferdig skal du </w:t>
      </w:r>
      <w:r w:rsidR="0067142A" w:rsidRPr="0067142A">
        <w:rPr>
          <w:color w:val="0070C0"/>
          <w:sz w:val="22"/>
          <w:szCs w:val="22"/>
        </w:rPr>
        <w:t>seinast fire veker etter ferdigstilling</w:t>
      </w:r>
      <w:r w:rsidR="0067142A" w:rsidRPr="0067142A">
        <w:rPr>
          <w:color w:val="000000" w:themeColor="text1"/>
          <w:sz w:val="23"/>
          <w:szCs w:val="23"/>
        </w:rPr>
        <w:t xml:space="preserve"> </w:t>
      </w:r>
      <w:r w:rsidRPr="0067142A">
        <w:rPr>
          <w:color w:val="000000" w:themeColor="text1"/>
          <w:sz w:val="23"/>
          <w:szCs w:val="23"/>
        </w:rPr>
        <w:t xml:space="preserve">informere kommunen om størrelse og plassering av tiltaket (sjå </w:t>
      </w:r>
      <w:hyperlink r:id="rId33" w:anchor="%C2%A74-1" w:history="1">
        <w:r w:rsidRPr="0067142A">
          <w:rPr>
            <w:rStyle w:val="Hyperkobling"/>
            <w:color w:val="000000" w:themeColor="text1"/>
            <w:sz w:val="23"/>
            <w:szCs w:val="23"/>
          </w:rPr>
          <w:t>SAK10 § 4-1</w:t>
        </w:r>
      </w:hyperlink>
      <w:r w:rsidRPr="0067142A">
        <w:rPr>
          <w:color w:val="000000" w:themeColor="text1"/>
          <w:sz w:val="23"/>
          <w:szCs w:val="23"/>
        </w:rPr>
        <w:t xml:space="preserve"> tredje ledd). Dette for at kommunen skal kunne føre tiltaket inn </w:t>
      </w:r>
      <w:r w:rsidRPr="0067142A">
        <w:rPr>
          <w:color w:val="000000" w:themeColor="text1"/>
          <w:sz w:val="24"/>
          <w:szCs w:val="24"/>
        </w:rPr>
        <w:t xml:space="preserve">i </w:t>
      </w:r>
      <w:hyperlink r:id="rId34" w:history="1">
        <w:r w:rsidRPr="0067142A">
          <w:rPr>
            <w:rStyle w:val="Hyperkobling"/>
            <w:color w:val="000000" w:themeColor="text1"/>
            <w:sz w:val="24"/>
            <w:szCs w:val="24"/>
          </w:rPr>
          <w:t>Matrikkelen</w:t>
        </w:r>
      </w:hyperlink>
      <w:r w:rsidRPr="0067142A">
        <w:rPr>
          <w:b/>
          <w:color w:val="000000" w:themeColor="text1"/>
          <w:sz w:val="22"/>
          <w:szCs w:val="22"/>
        </w:rPr>
        <w:t xml:space="preserve"> </w:t>
      </w:r>
      <w:r w:rsidRPr="0067142A">
        <w:rPr>
          <w:color w:val="000000" w:themeColor="text1"/>
          <w:sz w:val="23"/>
          <w:szCs w:val="23"/>
        </w:rPr>
        <w:t>(nasjonalt eigedomsregister) og oppdatere karta sine over området. Det er også i di eiga interesse å gjere dette. Registreringa sikrar deg dokumentasjon for at det du har gjort er lovleg etter gjeldande reglar. Eventuelle seinare regel- eller planendringar kan elles føre til at det blir reist tvil om du har bygd lovleg.</w:t>
      </w:r>
      <w:r w:rsidR="002C3219">
        <w:rPr>
          <w:color w:val="000000" w:themeColor="text1"/>
          <w:sz w:val="23"/>
          <w:szCs w:val="23"/>
        </w:rPr>
        <w:t xml:space="preserve"> </w:t>
      </w:r>
      <w:r w:rsidR="002C3219" w:rsidRPr="0067142A">
        <w:rPr>
          <w:color w:val="0070C0"/>
          <w:sz w:val="21"/>
          <w:szCs w:val="21"/>
        </w:rPr>
        <w:t xml:space="preserve">Du kan bruke skjemaet </w:t>
      </w:r>
      <w:hyperlink r:id="rId35" w:tooltip="5188n Melding om bygning eller tilbygg som er unnateke søknadsplikt.pdf" w:history="1">
        <w:r w:rsidR="002C3219" w:rsidRPr="0067142A">
          <w:rPr>
            <w:rStyle w:val="Hyperkobling"/>
            <w:sz w:val="21"/>
            <w:szCs w:val="21"/>
          </w:rPr>
          <w:t>Melding om bygning eller tilbygg som er unntatt søknadsplikt (skjema 5188)</w:t>
        </w:r>
      </w:hyperlink>
      <w:r w:rsidR="002C3219" w:rsidRPr="0067142A">
        <w:rPr>
          <w:rStyle w:val="Hyperkobling"/>
          <w:sz w:val="21"/>
          <w:szCs w:val="21"/>
        </w:rPr>
        <w:t>.</w:t>
      </w:r>
      <w:bookmarkStart w:id="0" w:name="_GoBack"/>
      <w:bookmarkEnd w:id="0"/>
    </w:p>
    <w:p w14:paraId="58694DDB" w14:textId="77777777" w:rsidR="00E7670B" w:rsidRPr="0067142A" w:rsidRDefault="00E7670B" w:rsidP="00E7670B">
      <w:pPr>
        <w:rPr>
          <w:b/>
          <w:color w:val="000000" w:themeColor="text1"/>
          <w:sz w:val="23"/>
          <w:szCs w:val="23"/>
        </w:rPr>
      </w:pPr>
      <w:r w:rsidRPr="0067142A">
        <w:rPr>
          <w:b/>
          <w:color w:val="000000" w:themeColor="text1"/>
          <w:sz w:val="23"/>
          <w:szCs w:val="23"/>
        </w:rPr>
        <w:t>Generelt:</w:t>
      </w:r>
    </w:p>
    <w:p w14:paraId="5ADCACA3" w14:textId="77777777" w:rsidR="00E7670B" w:rsidRPr="0067142A" w:rsidRDefault="00E7670B" w:rsidP="00E7670B">
      <w:pPr>
        <w:numPr>
          <w:ilvl w:val="0"/>
          <w:numId w:val="8"/>
        </w:numPr>
        <w:rPr>
          <w:color w:val="000000" w:themeColor="text1"/>
          <w:sz w:val="23"/>
          <w:szCs w:val="23"/>
        </w:rPr>
      </w:pPr>
      <w:r w:rsidRPr="0067142A">
        <w:rPr>
          <w:color w:val="000000" w:themeColor="text1"/>
          <w:sz w:val="23"/>
          <w:szCs w:val="23"/>
        </w:rPr>
        <w:t xml:space="preserve">Det du skal byggje må oppfylle krav til byggjeskikk etter </w:t>
      </w:r>
      <w:hyperlink r:id="rId36" w:anchor="%C2%A729-1" w:history="1">
        <w:r w:rsidRPr="0067142A">
          <w:rPr>
            <w:rStyle w:val="Hyperkobling"/>
            <w:color w:val="000000" w:themeColor="text1"/>
            <w:sz w:val="23"/>
            <w:szCs w:val="23"/>
          </w:rPr>
          <w:t>§§ 29-1</w:t>
        </w:r>
      </w:hyperlink>
      <w:r w:rsidRPr="0067142A">
        <w:rPr>
          <w:color w:val="000000" w:themeColor="text1"/>
          <w:sz w:val="23"/>
          <w:szCs w:val="23"/>
        </w:rPr>
        <w:t xml:space="preserve"> og </w:t>
      </w:r>
      <w:hyperlink r:id="rId37" w:anchor="%C2%A729-2" w:history="1">
        <w:r w:rsidRPr="0067142A">
          <w:rPr>
            <w:rStyle w:val="Hyperkobling"/>
            <w:color w:val="000000" w:themeColor="text1"/>
            <w:sz w:val="23"/>
            <w:szCs w:val="23"/>
          </w:rPr>
          <w:t>29-2</w:t>
        </w:r>
      </w:hyperlink>
      <w:r w:rsidRPr="0067142A">
        <w:rPr>
          <w:color w:val="000000" w:themeColor="text1"/>
          <w:sz w:val="23"/>
          <w:szCs w:val="23"/>
        </w:rPr>
        <w:t xml:space="preserve"> i plan- og bygningsloven. Har reguleringsplanen som gjeld for eigedomen eigne føresegner om byggjeskikk, må du også byggje i samsvar med desse. For å seie det veldig forenkla: det du skal byggje skal sjå bra ut både i seg sjølv og i lag med omgivnadene.</w:t>
      </w:r>
    </w:p>
    <w:p w14:paraId="5ED7E080" w14:textId="77777777" w:rsidR="00E7670B" w:rsidRPr="0067142A" w:rsidRDefault="00E7670B" w:rsidP="00E7670B">
      <w:pPr>
        <w:numPr>
          <w:ilvl w:val="0"/>
          <w:numId w:val="8"/>
        </w:numPr>
        <w:rPr>
          <w:color w:val="000000" w:themeColor="text1"/>
          <w:sz w:val="23"/>
          <w:szCs w:val="23"/>
        </w:rPr>
      </w:pPr>
      <w:r w:rsidRPr="0067142A">
        <w:rPr>
          <w:color w:val="000000" w:themeColor="text1"/>
          <w:sz w:val="23"/>
          <w:szCs w:val="23"/>
        </w:rPr>
        <w:t xml:space="preserve">Du må byggje slik at du oppfyller føresegnene i byggteknisk forskrift </w:t>
      </w:r>
      <w:hyperlink r:id="rId38" w:history="1">
        <w:r w:rsidRPr="0067142A">
          <w:rPr>
            <w:rStyle w:val="Hyperkobling"/>
            <w:color w:val="000000" w:themeColor="text1"/>
            <w:sz w:val="23"/>
            <w:szCs w:val="23"/>
          </w:rPr>
          <w:t>(TEK17</w:t>
        </w:r>
      </w:hyperlink>
      <w:r w:rsidRPr="0067142A">
        <w:rPr>
          <w:color w:val="000000" w:themeColor="text1"/>
          <w:sz w:val="23"/>
          <w:szCs w:val="23"/>
        </w:rPr>
        <w:t>).</w:t>
      </w:r>
    </w:p>
    <w:p w14:paraId="1ACC6EEF" w14:textId="77777777" w:rsidR="00E7670B" w:rsidRPr="0067142A" w:rsidRDefault="00E7670B" w:rsidP="00E7670B">
      <w:pPr>
        <w:numPr>
          <w:ilvl w:val="0"/>
          <w:numId w:val="8"/>
        </w:numPr>
        <w:rPr>
          <w:color w:val="000000" w:themeColor="text1"/>
          <w:sz w:val="23"/>
          <w:szCs w:val="23"/>
        </w:rPr>
      </w:pPr>
      <w:r w:rsidRPr="0067142A">
        <w:rPr>
          <w:color w:val="000000" w:themeColor="text1"/>
          <w:sz w:val="23"/>
          <w:szCs w:val="23"/>
        </w:rPr>
        <w:t>Døme på korleis måle møne- og gesimshøgde:</w:t>
      </w:r>
    </w:p>
    <w:p w14:paraId="2FC897E6" w14:textId="3829C918" w:rsidR="00E7670B" w:rsidRPr="0067142A" w:rsidRDefault="00FF2FB3" w:rsidP="00E7670B">
      <w:pPr>
        <w:rPr>
          <w:color w:val="000000" w:themeColor="text1"/>
          <w:sz w:val="23"/>
          <w:szCs w:val="23"/>
        </w:rPr>
      </w:pPr>
      <w:r w:rsidRPr="0067142A">
        <w:rPr>
          <w:noProof/>
          <w:color w:val="000000" w:themeColor="text1"/>
          <w:sz w:val="23"/>
          <w:szCs w:val="23"/>
        </w:rPr>
        <w:drawing>
          <wp:anchor distT="0" distB="0" distL="114300" distR="114300" simplePos="0" relativeHeight="251658240" behindDoc="1" locked="0" layoutInCell="1" allowOverlap="1" wp14:anchorId="34771D05" wp14:editId="5003ADA7">
            <wp:simplePos x="0" y="0"/>
            <wp:positionH relativeFrom="column">
              <wp:posOffset>39370</wp:posOffset>
            </wp:positionH>
            <wp:positionV relativeFrom="paragraph">
              <wp:posOffset>70485</wp:posOffset>
            </wp:positionV>
            <wp:extent cx="2081530" cy="1250315"/>
            <wp:effectExtent l="0" t="0" r="0" b="0"/>
            <wp:wrapThrough wrapText="bothSides">
              <wp:wrapPolygon edited="0">
                <wp:start x="0" y="0"/>
                <wp:lineTo x="0" y="21392"/>
                <wp:lineTo x="21350" y="21392"/>
                <wp:lineTo x="21350" y="0"/>
                <wp:lineTo x="0" y="0"/>
              </wp:wrapPolygon>
            </wp:wrapThrough>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81530" cy="1250315"/>
                    </a:xfrm>
                    <a:prstGeom prst="rect">
                      <a:avLst/>
                    </a:prstGeom>
                    <a:noFill/>
                  </pic:spPr>
                </pic:pic>
              </a:graphicData>
            </a:graphic>
            <wp14:sizeRelH relativeFrom="page">
              <wp14:pctWidth>0</wp14:pctWidth>
            </wp14:sizeRelH>
            <wp14:sizeRelV relativeFrom="page">
              <wp14:pctHeight>0</wp14:pctHeight>
            </wp14:sizeRelV>
          </wp:anchor>
        </w:drawing>
      </w:r>
    </w:p>
    <w:p w14:paraId="3D781A90" w14:textId="2EC9AE5E" w:rsidR="00E7670B" w:rsidRPr="0067142A" w:rsidRDefault="00E7670B" w:rsidP="00E7670B">
      <w:pPr>
        <w:rPr>
          <w:color w:val="000000" w:themeColor="text1"/>
          <w:sz w:val="22"/>
          <w:szCs w:val="22"/>
        </w:rPr>
      </w:pPr>
      <w:r w:rsidRPr="0067142A">
        <w:rPr>
          <w:color w:val="000000" w:themeColor="text1"/>
          <w:sz w:val="22"/>
          <w:szCs w:val="22"/>
        </w:rPr>
        <w:t xml:space="preserve">Fleire målereglar, og meir fullstendig forklaring til desse, finn du i ein rettleiar som heiter </w:t>
      </w:r>
      <w:hyperlink r:id="rId40" w:history="1">
        <w:r w:rsidR="00FF2FB3" w:rsidRPr="0067142A">
          <w:rPr>
            <w:rStyle w:val="Hyperkobling"/>
            <w:i/>
            <w:color w:val="000000" w:themeColor="text1"/>
            <w:sz w:val="22"/>
            <w:szCs w:val="22"/>
          </w:rPr>
          <w:t>H-2300 B Grad av utnytting - Beregnings- og måleregler</w:t>
        </w:r>
      </w:hyperlink>
      <w:r w:rsidRPr="0067142A">
        <w:rPr>
          <w:i/>
          <w:color w:val="000000" w:themeColor="text1"/>
          <w:sz w:val="22"/>
          <w:szCs w:val="22"/>
        </w:rPr>
        <w:t>,</w:t>
      </w:r>
      <w:r w:rsidRPr="0067142A">
        <w:rPr>
          <w:color w:val="000000" w:themeColor="text1"/>
          <w:sz w:val="22"/>
          <w:szCs w:val="22"/>
        </w:rPr>
        <w:t xml:space="preserve"> gitt ut av Kommunal- og moderniseringsdepartementet. Han ligg fritt tilgjengeleg på internett.      </w:t>
      </w:r>
    </w:p>
    <w:p w14:paraId="439FCF25" w14:textId="77777777" w:rsidR="00E7670B" w:rsidRPr="0067142A" w:rsidRDefault="00E7670B" w:rsidP="00E7670B">
      <w:pPr>
        <w:rPr>
          <w:b/>
          <w:color w:val="000000" w:themeColor="text1"/>
          <w:sz w:val="24"/>
          <w:szCs w:val="24"/>
          <w:u w:val="single"/>
        </w:rPr>
      </w:pPr>
    </w:p>
    <w:p w14:paraId="64DA8732" w14:textId="77777777" w:rsidR="00E7670B" w:rsidRPr="0067142A" w:rsidRDefault="00E7670B" w:rsidP="00E7670B">
      <w:pPr>
        <w:rPr>
          <w:b/>
          <w:color w:val="000000" w:themeColor="text1"/>
          <w:sz w:val="24"/>
          <w:szCs w:val="24"/>
          <w:u w:val="single"/>
        </w:rPr>
      </w:pPr>
    </w:p>
    <w:p w14:paraId="2E817151" w14:textId="77777777" w:rsidR="00E7670B" w:rsidRPr="0067142A" w:rsidRDefault="00E7670B" w:rsidP="00E7670B">
      <w:pPr>
        <w:rPr>
          <w:b/>
          <w:color w:val="000000" w:themeColor="text1"/>
          <w:sz w:val="24"/>
          <w:szCs w:val="24"/>
        </w:rPr>
      </w:pPr>
      <w:r w:rsidRPr="0067142A">
        <w:rPr>
          <w:b/>
          <w:color w:val="000000" w:themeColor="text1"/>
          <w:sz w:val="24"/>
          <w:szCs w:val="24"/>
          <w:u w:val="single"/>
        </w:rPr>
        <w:t>Sjekkliste for å sjå om du kan byggje utan å søkje</w:t>
      </w:r>
      <w:r w:rsidRPr="0067142A">
        <w:rPr>
          <w:b/>
          <w:color w:val="000000" w:themeColor="text1"/>
          <w:sz w:val="24"/>
          <w:szCs w:val="24"/>
        </w:rPr>
        <w:t xml:space="preserve">: </w:t>
      </w:r>
    </w:p>
    <w:p w14:paraId="36E4F656" w14:textId="77777777" w:rsidR="00E7670B" w:rsidRPr="0067142A" w:rsidRDefault="00E7670B" w:rsidP="00E7670B">
      <w:pPr>
        <w:rPr>
          <w:color w:val="000000" w:themeColor="text1"/>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528"/>
        <w:gridCol w:w="426"/>
        <w:gridCol w:w="567"/>
        <w:gridCol w:w="992"/>
      </w:tblGrid>
      <w:tr w:rsidR="0067142A" w:rsidRPr="0067142A" w14:paraId="66ECA095" w14:textId="77777777">
        <w:trPr>
          <w:trHeight w:val="108"/>
        </w:trPr>
        <w:tc>
          <w:tcPr>
            <w:tcW w:w="8647" w:type="dxa"/>
            <w:gridSpan w:val="2"/>
            <w:shd w:val="clear" w:color="auto" w:fill="auto"/>
          </w:tcPr>
          <w:p w14:paraId="08CB06C8" w14:textId="77777777" w:rsidR="00E7670B" w:rsidRPr="0067142A" w:rsidRDefault="00E7670B" w:rsidP="00E7670B">
            <w:pPr>
              <w:numPr>
                <w:ilvl w:val="0"/>
                <w:numId w:val="15"/>
              </w:numPr>
              <w:spacing w:before="100" w:beforeAutospacing="1" w:after="100" w:afterAutospacing="1"/>
              <w:rPr>
                <w:rFonts w:ascii="Calibri" w:hAnsi="Calibri"/>
                <w:color w:val="000000" w:themeColor="text1"/>
                <w:sz w:val="22"/>
                <w:szCs w:val="22"/>
              </w:rPr>
            </w:pPr>
            <w:r w:rsidRPr="0067142A">
              <w:rPr>
                <w:rFonts w:ascii="Calibri" w:hAnsi="Calibri"/>
                <w:b/>
                <w:color w:val="000000" w:themeColor="text1"/>
                <w:sz w:val="22"/>
                <w:szCs w:val="22"/>
              </w:rPr>
              <w:t>Er dette i orden?</w:t>
            </w:r>
          </w:p>
        </w:tc>
        <w:tc>
          <w:tcPr>
            <w:tcW w:w="426" w:type="dxa"/>
            <w:shd w:val="clear" w:color="auto" w:fill="auto"/>
          </w:tcPr>
          <w:p w14:paraId="6FCFC958" w14:textId="7777777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b/>
                <w:color w:val="000000" w:themeColor="text1"/>
                <w:sz w:val="22"/>
                <w:szCs w:val="22"/>
              </w:rPr>
              <w:t>Ja</w:t>
            </w:r>
          </w:p>
        </w:tc>
        <w:tc>
          <w:tcPr>
            <w:tcW w:w="567" w:type="dxa"/>
            <w:shd w:val="clear" w:color="auto" w:fill="auto"/>
          </w:tcPr>
          <w:p w14:paraId="116C38FF" w14:textId="7777777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b/>
                <w:color w:val="000000" w:themeColor="text1"/>
                <w:sz w:val="22"/>
                <w:szCs w:val="22"/>
              </w:rPr>
              <w:t>Nei</w:t>
            </w:r>
          </w:p>
        </w:tc>
        <w:tc>
          <w:tcPr>
            <w:tcW w:w="992" w:type="dxa"/>
          </w:tcPr>
          <w:p w14:paraId="7FD34435" w14:textId="77777777" w:rsidR="00E7670B" w:rsidRPr="0067142A" w:rsidRDefault="00E7670B" w:rsidP="00E7670B">
            <w:pPr>
              <w:spacing w:before="100" w:beforeAutospacing="1" w:after="100" w:afterAutospacing="1"/>
              <w:jc w:val="center"/>
              <w:rPr>
                <w:rFonts w:ascii="Calibri" w:hAnsi="Calibri"/>
                <w:color w:val="000000" w:themeColor="text1"/>
                <w:sz w:val="22"/>
                <w:szCs w:val="22"/>
              </w:rPr>
            </w:pPr>
            <w:r w:rsidRPr="0067142A">
              <w:rPr>
                <w:rFonts w:ascii="Calibri" w:hAnsi="Calibri"/>
                <w:b/>
                <w:color w:val="000000" w:themeColor="text1"/>
                <w:sz w:val="22"/>
                <w:szCs w:val="22"/>
              </w:rPr>
              <w:t>Ikkje relevant</w:t>
            </w:r>
          </w:p>
        </w:tc>
      </w:tr>
      <w:tr w:rsidR="0067142A" w:rsidRPr="0067142A" w14:paraId="01AEFC73" w14:textId="77777777">
        <w:trPr>
          <w:trHeight w:val="95"/>
        </w:trPr>
        <w:tc>
          <w:tcPr>
            <w:tcW w:w="3119" w:type="dxa"/>
            <w:vMerge w:val="restart"/>
            <w:shd w:val="clear" w:color="auto" w:fill="auto"/>
          </w:tcPr>
          <w:p w14:paraId="1ED973BC" w14:textId="77777777" w:rsidR="00E7670B" w:rsidRPr="0067142A" w:rsidRDefault="00E7670B" w:rsidP="00E7670B">
            <w:pPr>
              <w:spacing w:before="100" w:beforeAutospacing="1" w:after="100" w:afterAutospacing="1"/>
              <w:rPr>
                <w:rFonts w:ascii="Calibri" w:hAnsi="Calibri"/>
                <w:b/>
                <w:color w:val="000000" w:themeColor="text1"/>
                <w:sz w:val="22"/>
                <w:szCs w:val="22"/>
              </w:rPr>
            </w:pPr>
            <w:r w:rsidRPr="0067142A">
              <w:rPr>
                <w:rFonts w:ascii="Calibri" w:hAnsi="Calibri"/>
                <w:b/>
                <w:color w:val="000000" w:themeColor="text1"/>
                <w:sz w:val="22"/>
                <w:szCs w:val="22"/>
              </w:rPr>
              <w:t>For deg som skal byggje frittståande garasje eller liknande:</w:t>
            </w:r>
          </w:p>
        </w:tc>
        <w:tc>
          <w:tcPr>
            <w:tcW w:w="5528" w:type="dxa"/>
            <w:shd w:val="clear" w:color="auto" w:fill="auto"/>
          </w:tcPr>
          <w:p w14:paraId="1739B397" w14:textId="7777777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color w:val="000000" w:themeColor="text1"/>
                <w:sz w:val="22"/>
                <w:szCs w:val="22"/>
              </w:rPr>
              <w:t>Eigedomen bygningen skal stå på er utbygd</w:t>
            </w:r>
          </w:p>
        </w:tc>
        <w:tc>
          <w:tcPr>
            <w:tcW w:w="426" w:type="dxa"/>
            <w:shd w:val="clear" w:color="auto" w:fill="auto"/>
          </w:tcPr>
          <w:p w14:paraId="1BAB557D"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567" w:type="dxa"/>
            <w:shd w:val="clear" w:color="auto" w:fill="auto"/>
          </w:tcPr>
          <w:p w14:paraId="16FB67A4"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992" w:type="dxa"/>
            <w:shd w:val="clear" w:color="auto" w:fill="auto"/>
          </w:tcPr>
          <w:p w14:paraId="45C3C024"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r>
      <w:tr w:rsidR="0067142A" w:rsidRPr="0067142A" w14:paraId="2C841A48" w14:textId="77777777">
        <w:trPr>
          <w:trHeight w:val="95"/>
        </w:trPr>
        <w:tc>
          <w:tcPr>
            <w:tcW w:w="3119" w:type="dxa"/>
            <w:vMerge/>
            <w:shd w:val="clear" w:color="auto" w:fill="auto"/>
          </w:tcPr>
          <w:p w14:paraId="31177350" w14:textId="77777777" w:rsidR="00E7670B" w:rsidRPr="0067142A" w:rsidRDefault="00E7670B" w:rsidP="00E7670B">
            <w:pPr>
              <w:spacing w:before="100" w:beforeAutospacing="1" w:after="100" w:afterAutospacing="1"/>
              <w:rPr>
                <w:rFonts w:ascii="Calibri" w:hAnsi="Calibri"/>
                <w:b/>
                <w:color w:val="000000" w:themeColor="text1"/>
                <w:sz w:val="22"/>
                <w:szCs w:val="22"/>
              </w:rPr>
            </w:pPr>
          </w:p>
        </w:tc>
        <w:tc>
          <w:tcPr>
            <w:tcW w:w="5528" w:type="dxa"/>
            <w:shd w:val="clear" w:color="auto" w:fill="auto"/>
          </w:tcPr>
          <w:p w14:paraId="6BAF8BFE" w14:textId="0F86DDCF"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color w:val="000000" w:themeColor="text1"/>
                <w:sz w:val="22"/>
                <w:szCs w:val="22"/>
              </w:rPr>
              <w:t>Maks 50 m</w:t>
            </w:r>
            <w:r w:rsidRPr="0067142A">
              <w:rPr>
                <w:rFonts w:ascii="Calibri" w:hAnsi="Calibri"/>
                <w:color w:val="000000" w:themeColor="text1"/>
                <w:sz w:val="22"/>
                <w:szCs w:val="22"/>
                <w:vertAlign w:val="superscript"/>
              </w:rPr>
              <w:t>2</w:t>
            </w:r>
            <w:r w:rsidRPr="0067142A">
              <w:rPr>
                <w:rFonts w:ascii="Calibri" w:hAnsi="Calibri"/>
                <w:color w:val="000000" w:themeColor="text1"/>
                <w:sz w:val="22"/>
                <w:szCs w:val="22"/>
              </w:rPr>
              <w:t xml:space="preserve"> </w:t>
            </w:r>
            <w:hyperlink r:id="rId41" w:history="1">
              <w:r w:rsidR="00FF2FB3" w:rsidRPr="0067142A">
                <w:rPr>
                  <w:rStyle w:val="Hyperkobling"/>
                  <w:color w:val="000000" w:themeColor="text1"/>
                  <w:sz w:val="22"/>
                  <w:szCs w:val="22"/>
                </w:rPr>
                <w:t>bruksareal (BRA)</w:t>
              </w:r>
            </w:hyperlink>
            <w:r w:rsidR="00FF2FB3" w:rsidRPr="0067142A">
              <w:rPr>
                <w:color w:val="000000" w:themeColor="text1"/>
                <w:sz w:val="22"/>
                <w:szCs w:val="22"/>
              </w:rPr>
              <w:t xml:space="preserve"> eller </w:t>
            </w:r>
            <w:hyperlink r:id="rId42" w:history="1">
              <w:r w:rsidR="00FF2FB3" w:rsidRPr="0067142A">
                <w:rPr>
                  <w:rStyle w:val="Hyperkobling"/>
                  <w:color w:val="000000" w:themeColor="text1"/>
                  <w:sz w:val="22"/>
                  <w:szCs w:val="22"/>
                </w:rPr>
                <w:t>utbygd areal (BYA)</w:t>
              </w:r>
            </w:hyperlink>
          </w:p>
        </w:tc>
        <w:tc>
          <w:tcPr>
            <w:tcW w:w="426" w:type="dxa"/>
            <w:shd w:val="clear" w:color="auto" w:fill="auto"/>
          </w:tcPr>
          <w:p w14:paraId="489A8E80"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567" w:type="dxa"/>
            <w:shd w:val="clear" w:color="auto" w:fill="auto"/>
          </w:tcPr>
          <w:p w14:paraId="6C59AED2"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992" w:type="dxa"/>
            <w:shd w:val="clear" w:color="auto" w:fill="auto"/>
          </w:tcPr>
          <w:p w14:paraId="4794A4D3"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r>
      <w:tr w:rsidR="0067142A" w:rsidRPr="0067142A" w14:paraId="2B419CEB" w14:textId="77777777">
        <w:trPr>
          <w:trHeight w:val="95"/>
        </w:trPr>
        <w:tc>
          <w:tcPr>
            <w:tcW w:w="3119" w:type="dxa"/>
            <w:vMerge/>
            <w:shd w:val="clear" w:color="auto" w:fill="auto"/>
          </w:tcPr>
          <w:p w14:paraId="62F0F7A6" w14:textId="77777777" w:rsidR="00E7670B" w:rsidRPr="0067142A" w:rsidRDefault="00E7670B" w:rsidP="00E7670B">
            <w:pPr>
              <w:spacing w:before="100" w:beforeAutospacing="1" w:after="100" w:afterAutospacing="1"/>
              <w:rPr>
                <w:rFonts w:ascii="Calibri" w:hAnsi="Calibri"/>
                <w:b/>
                <w:color w:val="000000" w:themeColor="text1"/>
                <w:sz w:val="22"/>
                <w:szCs w:val="22"/>
              </w:rPr>
            </w:pPr>
          </w:p>
        </w:tc>
        <w:tc>
          <w:tcPr>
            <w:tcW w:w="5528" w:type="dxa"/>
            <w:shd w:val="clear" w:color="auto" w:fill="auto"/>
          </w:tcPr>
          <w:p w14:paraId="51597DAF" w14:textId="47AA47D7" w:rsidR="00E7670B" w:rsidRPr="0067142A" w:rsidRDefault="004B0A87" w:rsidP="00E7670B">
            <w:pPr>
              <w:spacing w:before="100" w:beforeAutospacing="1" w:after="100" w:afterAutospacing="1"/>
              <w:rPr>
                <w:rFonts w:ascii="Calibri" w:hAnsi="Calibri"/>
                <w:color w:val="000000" w:themeColor="text1"/>
                <w:sz w:val="22"/>
                <w:szCs w:val="22"/>
              </w:rPr>
            </w:pPr>
            <w:hyperlink r:id="rId43" w:history="1">
              <w:r w:rsidR="00FF2FB3" w:rsidRPr="0067142A">
                <w:rPr>
                  <w:rStyle w:val="Hyperkobling"/>
                  <w:color w:val="000000" w:themeColor="text1"/>
                  <w:sz w:val="22"/>
                  <w:szCs w:val="22"/>
                </w:rPr>
                <w:t>Mønehøgde</w:t>
              </w:r>
            </w:hyperlink>
            <w:r w:rsidR="00FF2FB3" w:rsidRPr="0067142A">
              <w:rPr>
                <w:color w:val="000000" w:themeColor="text1"/>
                <w:sz w:val="22"/>
                <w:szCs w:val="22"/>
              </w:rPr>
              <w:t xml:space="preserve"> </w:t>
            </w:r>
            <w:r w:rsidR="00E7670B" w:rsidRPr="0067142A">
              <w:rPr>
                <w:rFonts w:ascii="Calibri" w:hAnsi="Calibri"/>
                <w:color w:val="000000" w:themeColor="text1"/>
                <w:sz w:val="22"/>
                <w:szCs w:val="22"/>
              </w:rPr>
              <w:t xml:space="preserve">maks 4,0 m og </w:t>
            </w:r>
            <w:hyperlink r:id="rId44" w:history="1">
              <w:r w:rsidR="00FF2FB3" w:rsidRPr="0067142A">
                <w:rPr>
                  <w:rStyle w:val="Hyperkobling"/>
                  <w:color w:val="000000" w:themeColor="text1"/>
                  <w:sz w:val="22"/>
                  <w:szCs w:val="22"/>
                </w:rPr>
                <w:t>gesimshøgde</w:t>
              </w:r>
            </w:hyperlink>
            <w:r w:rsidR="00FF2FB3" w:rsidRPr="0067142A">
              <w:rPr>
                <w:b/>
                <w:color w:val="000000" w:themeColor="text1"/>
                <w:sz w:val="22"/>
                <w:szCs w:val="22"/>
              </w:rPr>
              <w:t xml:space="preserve"> </w:t>
            </w:r>
            <w:r w:rsidR="00E7670B" w:rsidRPr="0067142A">
              <w:rPr>
                <w:rFonts w:ascii="Calibri" w:hAnsi="Calibri"/>
                <w:color w:val="000000" w:themeColor="text1"/>
                <w:sz w:val="22"/>
                <w:szCs w:val="22"/>
              </w:rPr>
              <w:t>maks 3,0 m</w:t>
            </w:r>
          </w:p>
        </w:tc>
        <w:tc>
          <w:tcPr>
            <w:tcW w:w="426" w:type="dxa"/>
            <w:shd w:val="clear" w:color="auto" w:fill="auto"/>
          </w:tcPr>
          <w:p w14:paraId="71378F5E"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567" w:type="dxa"/>
            <w:shd w:val="clear" w:color="auto" w:fill="auto"/>
          </w:tcPr>
          <w:p w14:paraId="7B83FF75"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992" w:type="dxa"/>
            <w:shd w:val="clear" w:color="auto" w:fill="auto"/>
          </w:tcPr>
          <w:p w14:paraId="11EC2484"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r>
      <w:tr w:rsidR="0067142A" w:rsidRPr="0067142A" w14:paraId="608085F0" w14:textId="77777777">
        <w:trPr>
          <w:trHeight w:val="95"/>
        </w:trPr>
        <w:tc>
          <w:tcPr>
            <w:tcW w:w="3119" w:type="dxa"/>
            <w:vMerge/>
            <w:shd w:val="clear" w:color="auto" w:fill="auto"/>
          </w:tcPr>
          <w:p w14:paraId="0F2DA95C" w14:textId="77777777" w:rsidR="00E7670B" w:rsidRPr="0067142A" w:rsidRDefault="00E7670B" w:rsidP="00E7670B">
            <w:pPr>
              <w:spacing w:before="100" w:beforeAutospacing="1" w:after="100" w:afterAutospacing="1"/>
              <w:rPr>
                <w:rFonts w:ascii="Calibri" w:hAnsi="Calibri"/>
                <w:b/>
                <w:color w:val="000000" w:themeColor="text1"/>
                <w:sz w:val="22"/>
                <w:szCs w:val="22"/>
              </w:rPr>
            </w:pPr>
          </w:p>
        </w:tc>
        <w:tc>
          <w:tcPr>
            <w:tcW w:w="5528" w:type="dxa"/>
            <w:shd w:val="clear" w:color="auto" w:fill="auto"/>
          </w:tcPr>
          <w:p w14:paraId="65C6D48F" w14:textId="7777777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color w:val="000000" w:themeColor="text1"/>
                <w:sz w:val="22"/>
                <w:szCs w:val="22"/>
              </w:rPr>
              <w:t>Maks ein etasje, og ikkje kjellar</w:t>
            </w:r>
          </w:p>
        </w:tc>
        <w:tc>
          <w:tcPr>
            <w:tcW w:w="426" w:type="dxa"/>
            <w:shd w:val="clear" w:color="auto" w:fill="auto"/>
          </w:tcPr>
          <w:p w14:paraId="17D55D40"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567" w:type="dxa"/>
            <w:shd w:val="clear" w:color="auto" w:fill="auto"/>
          </w:tcPr>
          <w:p w14:paraId="6F6717EB"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992" w:type="dxa"/>
            <w:shd w:val="clear" w:color="auto" w:fill="auto"/>
          </w:tcPr>
          <w:p w14:paraId="610D9100"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r>
      <w:tr w:rsidR="0067142A" w:rsidRPr="0067142A" w14:paraId="22A8E164" w14:textId="77777777">
        <w:trPr>
          <w:trHeight w:val="95"/>
        </w:trPr>
        <w:tc>
          <w:tcPr>
            <w:tcW w:w="3119" w:type="dxa"/>
            <w:vMerge/>
            <w:shd w:val="clear" w:color="auto" w:fill="auto"/>
          </w:tcPr>
          <w:p w14:paraId="3D9F3954" w14:textId="77777777" w:rsidR="00E7670B" w:rsidRPr="0067142A" w:rsidRDefault="00E7670B" w:rsidP="00E7670B">
            <w:pPr>
              <w:spacing w:before="100" w:beforeAutospacing="1" w:after="100" w:afterAutospacing="1"/>
              <w:rPr>
                <w:rFonts w:ascii="Calibri" w:hAnsi="Calibri"/>
                <w:b/>
                <w:color w:val="000000" w:themeColor="text1"/>
                <w:sz w:val="22"/>
                <w:szCs w:val="22"/>
              </w:rPr>
            </w:pPr>
          </w:p>
        </w:tc>
        <w:tc>
          <w:tcPr>
            <w:tcW w:w="5528" w:type="dxa"/>
            <w:shd w:val="clear" w:color="auto" w:fill="auto"/>
          </w:tcPr>
          <w:p w14:paraId="20672FFF" w14:textId="7777777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color w:val="000000" w:themeColor="text1"/>
                <w:sz w:val="22"/>
                <w:szCs w:val="22"/>
              </w:rPr>
              <w:t>Bygningen er plassert minst 1,0 m frå nabogrense og annan bygning på eigen eigedom</w:t>
            </w:r>
          </w:p>
        </w:tc>
        <w:tc>
          <w:tcPr>
            <w:tcW w:w="426" w:type="dxa"/>
            <w:shd w:val="clear" w:color="auto" w:fill="auto"/>
          </w:tcPr>
          <w:p w14:paraId="31A9135E"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567" w:type="dxa"/>
            <w:shd w:val="clear" w:color="auto" w:fill="auto"/>
          </w:tcPr>
          <w:p w14:paraId="3E58CCCC"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992" w:type="dxa"/>
            <w:shd w:val="clear" w:color="auto" w:fill="auto"/>
          </w:tcPr>
          <w:p w14:paraId="6FB58B2B"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r>
      <w:tr w:rsidR="0067142A" w:rsidRPr="0067142A" w14:paraId="51509FF0" w14:textId="77777777">
        <w:trPr>
          <w:trHeight w:val="95"/>
        </w:trPr>
        <w:tc>
          <w:tcPr>
            <w:tcW w:w="3119" w:type="dxa"/>
            <w:vMerge/>
            <w:shd w:val="clear" w:color="auto" w:fill="auto"/>
          </w:tcPr>
          <w:p w14:paraId="43DB7B0A" w14:textId="77777777" w:rsidR="00E7670B" w:rsidRPr="0067142A" w:rsidRDefault="00E7670B" w:rsidP="00E7670B">
            <w:pPr>
              <w:spacing w:before="100" w:beforeAutospacing="1" w:after="100" w:afterAutospacing="1"/>
              <w:rPr>
                <w:rFonts w:ascii="Calibri" w:hAnsi="Calibri"/>
                <w:b/>
                <w:color w:val="000000" w:themeColor="text1"/>
                <w:sz w:val="22"/>
                <w:szCs w:val="22"/>
              </w:rPr>
            </w:pPr>
          </w:p>
        </w:tc>
        <w:tc>
          <w:tcPr>
            <w:tcW w:w="5528" w:type="dxa"/>
            <w:shd w:val="clear" w:color="auto" w:fill="auto"/>
          </w:tcPr>
          <w:p w14:paraId="560C13EF" w14:textId="7777777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color w:val="000000" w:themeColor="text1"/>
                <w:sz w:val="22"/>
                <w:szCs w:val="22"/>
              </w:rPr>
              <w:t>Skal ikkje bli brukt til å bu i</w:t>
            </w:r>
          </w:p>
        </w:tc>
        <w:tc>
          <w:tcPr>
            <w:tcW w:w="426" w:type="dxa"/>
            <w:shd w:val="clear" w:color="auto" w:fill="auto"/>
          </w:tcPr>
          <w:p w14:paraId="2865A7D8"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567" w:type="dxa"/>
            <w:shd w:val="clear" w:color="auto" w:fill="auto"/>
          </w:tcPr>
          <w:p w14:paraId="5EE4D226"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992" w:type="dxa"/>
            <w:shd w:val="clear" w:color="auto" w:fill="auto"/>
          </w:tcPr>
          <w:p w14:paraId="0B5EDCFD"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r>
      <w:tr w:rsidR="0067142A" w:rsidRPr="0067142A" w14:paraId="19688F92" w14:textId="77777777">
        <w:trPr>
          <w:trHeight w:val="567"/>
        </w:trPr>
        <w:tc>
          <w:tcPr>
            <w:tcW w:w="10632" w:type="dxa"/>
            <w:gridSpan w:val="5"/>
            <w:shd w:val="clear" w:color="auto" w:fill="auto"/>
          </w:tcPr>
          <w:p w14:paraId="1D14A5B6" w14:textId="77777777" w:rsidR="00E7670B" w:rsidRPr="0067142A" w:rsidRDefault="00E7670B" w:rsidP="00E7670B">
            <w:pPr>
              <w:numPr>
                <w:ilvl w:val="0"/>
                <w:numId w:val="14"/>
              </w:numPr>
              <w:rPr>
                <w:rFonts w:ascii="Calibri" w:hAnsi="Calibri"/>
                <w:color w:val="000000" w:themeColor="text1"/>
                <w:sz w:val="22"/>
                <w:szCs w:val="22"/>
              </w:rPr>
            </w:pPr>
            <w:r w:rsidRPr="0067142A">
              <w:rPr>
                <w:rFonts w:ascii="Calibri" w:hAnsi="Calibri"/>
                <w:b/>
                <w:color w:val="000000" w:themeColor="text1"/>
                <w:sz w:val="22"/>
                <w:szCs w:val="22"/>
              </w:rPr>
              <w:t xml:space="preserve">Har du svart NEI på eitt av spørsmåla over kan du IKKJE byggje utan å søkje. </w:t>
            </w:r>
          </w:p>
          <w:p w14:paraId="3C2603B2" w14:textId="77777777" w:rsidR="00E7670B" w:rsidRPr="0067142A" w:rsidRDefault="00E7670B" w:rsidP="00E7670B">
            <w:pPr>
              <w:numPr>
                <w:ilvl w:val="0"/>
                <w:numId w:val="14"/>
              </w:numPr>
              <w:rPr>
                <w:rFonts w:ascii="Calibri" w:hAnsi="Calibri"/>
                <w:b/>
                <w:color w:val="000000" w:themeColor="text1"/>
                <w:sz w:val="22"/>
                <w:szCs w:val="22"/>
              </w:rPr>
            </w:pPr>
            <w:r w:rsidRPr="0067142A">
              <w:rPr>
                <w:rFonts w:ascii="Calibri" w:hAnsi="Calibri"/>
                <w:b/>
                <w:color w:val="000000" w:themeColor="text1"/>
                <w:sz w:val="22"/>
                <w:szCs w:val="22"/>
              </w:rPr>
              <w:t xml:space="preserve">Har du svart JA eller IKKJE RELEVANT på alle spørsmåla over, kan du gå til pkt 3 og fortsetje gjennom sjekklista for å sjå om du kan byggje utan å søkje. </w:t>
            </w:r>
          </w:p>
        </w:tc>
      </w:tr>
    </w:tbl>
    <w:p w14:paraId="5B588797" w14:textId="77777777" w:rsidR="00E7670B" w:rsidRPr="0067142A" w:rsidRDefault="00E7670B">
      <w:pPr>
        <w:rPr>
          <w:color w:val="000000" w:themeColor="text1"/>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528"/>
        <w:gridCol w:w="426"/>
        <w:gridCol w:w="567"/>
        <w:gridCol w:w="992"/>
      </w:tblGrid>
      <w:tr w:rsidR="0067142A" w:rsidRPr="0067142A" w14:paraId="368170E5" w14:textId="77777777">
        <w:trPr>
          <w:trHeight w:val="95"/>
        </w:trPr>
        <w:tc>
          <w:tcPr>
            <w:tcW w:w="8647" w:type="dxa"/>
            <w:gridSpan w:val="2"/>
            <w:shd w:val="clear" w:color="auto" w:fill="auto"/>
          </w:tcPr>
          <w:p w14:paraId="6E56847E" w14:textId="77777777" w:rsidR="00E7670B" w:rsidRPr="0067142A" w:rsidRDefault="00E7670B" w:rsidP="00E7670B">
            <w:pPr>
              <w:numPr>
                <w:ilvl w:val="0"/>
                <w:numId w:val="15"/>
              </w:numPr>
              <w:spacing w:before="100" w:beforeAutospacing="1" w:after="100" w:afterAutospacing="1"/>
              <w:rPr>
                <w:rFonts w:ascii="Calibri" w:hAnsi="Calibri"/>
                <w:color w:val="000000" w:themeColor="text1"/>
                <w:sz w:val="22"/>
                <w:szCs w:val="22"/>
              </w:rPr>
            </w:pPr>
            <w:r w:rsidRPr="0067142A">
              <w:rPr>
                <w:rFonts w:ascii="Calibri" w:hAnsi="Calibri"/>
                <w:b/>
                <w:color w:val="000000" w:themeColor="text1"/>
                <w:sz w:val="22"/>
                <w:szCs w:val="22"/>
              </w:rPr>
              <w:t>Er dette i orden?</w:t>
            </w:r>
          </w:p>
        </w:tc>
        <w:tc>
          <w:tcPr>
            <w:tcW w:w="426" w:type="dxa"/>
            <w:shd w:val="clear" w:color="auto" w:fill="auto"/>
          </w:tcPr>
          <w:p w14:paraId="0825D169" w14:textId="7777777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b/>
                <w:color w:val="000000" w:themeColor="text1"/>
                <w:sz w:val="22"/>
                <w:szCs w:val="22"/>
              </w:rPr>
              <w:t>Ja</w:t>
            </w:r>
          </w:p>
        </w:tc>
        <w:tc>
          <w:tcPr>
            <w:tcW w:w="567" w:type="dxa"/>
            <w:shd w:val="clear" w:color="auto" w:fill="auto"/>
          </w:tcPr>
          <w:p w14:paraId="2DDF5188" w14:textId="7777777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b/>
                <w:color w:val="000000" w:themeColor="text1"/>
                <w:sz w:val="22"/>
                <w:szCs w:val="22"/>
              </w:rPr>
              <w:t>Nei</w:t>
            </w:r>
          </w:p>
        </w:tc>
        <w:tc>
          <w:tcPr>
            <w:tcW w:w="992" w:type="dxa"/>
            <w:shd w:val="clear" w:color="auto" w:fill="auto"/>
          </w:tcPr>
          <w:p w14:paraId="6B47A492" w14:textId="77777777" w:rsidR="00E7670B" w:rsidRPr="0067142A" w:rsidRDefault="00E7670B" w:rsidP="00E7670B">
            <w:pPr>
              <w:spacing w:before="100" w:beforeAutospacing="1" w:after="100" w:afterAutospacing="1"/>
              <w:jc w:val="center"/>
              <w:rPr>
                <w:rFonts w:ascii="Calibri" w:hAnsi="Calibri"/>
                <w:color w:val="000000" w:themeColor="text1"/>
                <w:sz w:val="22"/>
                <w:szCs w:val="22"/>
              </w:rPr>
            </w:pPr>
            <w:r w:rsidRPr="0067142A">
              <w:rPr>
                <w:rFonts w:ascii="Calibri" w:hAnsi="Calibri"/>
                <w:b/>
                <w:color w:val="000000" w:themeColor="text1"/>
                <w:sz w:val="22"/>
                <w:szCs w:val="22"/>
              </w:rPr>
              <w:t>Ikkje relevant</w:t>
            </w:r>
          </w:p>
        </w:tc>
      </w:tr>
      <w:tr w:rsidR="0067142A" w:rsidRPr="0067142A" w14:paraId="64A2953F" w14:textId="77777777">
        <w:trPr>
          <w:trHeight w:val="95"/>
        </w:trPr>
        <w:tc>
          <w:tcPr>
            <w:tcW w:w="3119" w:type="dxa"/>
            <w:vMerge w:val="restart"/>
            <w:shd w:val="clear" w:color="auto" w:fill="auto"/>
          </w:tcPr>
          <w:p w14:paraId="1ED4E4C6" w14:textId="7777777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b/>
                <w:color w:val="000000" w:themeColor="text1"/>
                <w:sz w:val="22"/>
                <w:szCs w:val="22"/>
              </w:rPr>
              <w:t>For deg som skal byggje tilbygg:</w:t>
            </w:r>
          </w:p>
        </w:tc>
        <w:tc>
          <w:tcPr>
            <w:tcW w:w="5528" w:type="dxa"/>
            <w:shd w:val="clear" w:color="auto" w:fill="auto"/>
          </w:tcPr>
          <w:p w14:paraId="685942C3" w14:textId="008515EB"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color w:val="000000" w:themeColor="text1"/>
                <w:sz w:val="22"/>
                <w:szCs w:val="22"/>
              </w:rPr>
              <w:t>Maks 15 m</w:t>
            </w:r>
            <w:r w:rsidRPr="0067142A">
              <w:rPr>
                <w:rFonts w:ascii="Calibri" w:hAnsi="Calibri"/>
                <w:color w:val="000000" w:themeColor="text1"/>
                <w:sz w:val="22"/>
                <w:szCs w:val="22"/>
                <w:vertAlign w:val="superscript"/>
              </w:rPr>
              <w:t>2</w:t>
            </w:r>
            <w:r w:rsidRPr="0067142A">
              <w:rPr>
                <w:rFonts w:ascii="Calibri" w:hAnsi="Calibri"/>
                <w:color w:val="000000" w:themeColor="text1"/>
                <w:sz w:val="22"/>
                <w:szCs w:val="22"/>
              </w:rPr>
              <w:t xml:space="preserve"> </w:t>
            </w:r>
            <w:hyperlink r:id="rId45" w:history="1">
              <w:r w:rsidR="00FF2FB3" w:rsidRPr="0067142A">
                <w:rPr>
                  <w:rStyle w:val="Hyperkobling"/>
                  <w:color w:val="000000" w:themeColor="text1"/>
                  <w:sz w:val="22"/>
                  <w:szCs w:val="22"/>
                </w:rPr>
                <w:t>bruksareal (BRA)</w:t>
              </w:r>
            </w:hyperlink>
            <w:r w:rsidR="00FF2FB3" w:rsidRPr="0067142A">
              <w:rPr>
                <w:color w:val="000000" w:themeColor="text1"/>
                <w:sz w:val="22"/>
                <w:szCs w:val="22"/>
              </w:rPr>
              <w:t xml:space="preserve"> eller </w:t>
            </w:r>
            <w:hyperlink r:id="rId46" w:history="1">
              <w:r w:rsidR="00FF2FB3" w:rsidRPr="0067142A">
                <w:rPr>
                  <w:rStyle w:val="Hyperkobling"/>
                  <w:color w:val="000000" w:themeColor="text1"/>
                  <w:sz w:val="22"/>
                  <w:szCs w:val="22"/>
                </w:rPr>
                <w:t>utbygd areal (BYA)</w:t>
              </w:r>
            </w:hyperlink>
          </w:p>
        </w:tc>
        <w:tc>
          <w:tcPr>
            <w:tcW w:w="426" w:type="dxa"/>
            <w:shd w:val="clear" w:color="auto" w:fill="auto"/>
          </w:tcPr>
          <w:p w14:paraId="436333F1" w14:textId="77777777" w:rsidR="00E7670B" w:rsidRPr="0067142A" w:rsidRDefault="00E7670B" w:rsidP="00E7670B">
            <w:pPr>
              <w:spacing w:before="100" w:beforeAutospacing="1" w:after="100" w:afterAutospacing="1"/>
              <w:rPr>
                <w:rFonts w:ascii="Calibri" w:hAnsi="Calibri"/>
                <w:b/>
                <w:color w:val="000000" w:themeColor="text1"/>
                <w:sz w:val="22"/>
                <w:szCs w:val="22"/>
              </w:rPr>
            </w:pPr>
          </w:p>
        </w:tc>
        <w:tc>
          <w:tcPr>
            <w:tcW w:w="567" w:type="dxa"/>
            <w:shd w:val="clear" w:color="auto" w:fill="auto"/>
          </w:tcPr>
          <w:p w14:paraId="4FCC7D1E" w14:textId="77777777" w:rsidR="00E7670B" w:rsidRPr="0067142A" w:rsidRDefault="00E7670B" w:rsidP="00E7670B">
            <w:pPr>
              <w:spacing w:before="100" w:beforeAutospacing="1" w:after="100" w:afterAutospacing="1"/>
              <w:rPr>
                <w:rFonts w:ascii="Calibri" w:hAnsi="Calibri"/>
                <w:b/>
                <w:color w:val="000000" w:themeColor="text1"/>
                <w:sz w:val="22"/>
                <w:szCs w:val="22"/>
              </w:rPr>
            </w:pPr>
          </w:p>
        </w:tc>
        <w:tc>
          <w:tcPr>
            <w:tcW w:w="992" w:type="dxa"/>
            <w:shd w:val="clear" w:color="auto" w:fill="auto"/>
          </w:tcPr>
          <w:p w14:paraId="72E8B632" w14:textId="77777777" w:rsidR="00E7670B" w:rsidRPr="0067142A" w:rsidRDefault="00E7670B" w:rsidP="00E7670B">
            <w:pPr>
              <w:spacing w:before="100" w:beforeAutospacing="1" w:after="100" w:afterAutospacing="1"/>
              <w:rPr>
                <w:rFonts w:ascii="Calibri" w:hAnsi="Calibri"/>
                <w:b/>
                <w:color w:val="000000" w:themeColor="text1"/>
                <w:sz w:val="22"/>
                <w:szCs w:val="22"/>
              </w:rPr>
            </w:pPr>
          </w:p>
        </w:tc>
      </w:tr>
      <w:tr w:rsidR="0067142A" w:rsidRPr="0067142A" w14:paraId="0529C8A5" w14:textId="77777777">
        <w:trPr>
          <w:trHeight w:val="95"/>
        </w:trPr>
        <w:tc>
          <w:tcPr>
            <w:tcW w:w="3119" w:type="dxa"/>
            <w:vMerge/>
            <w:shd w:val="clear" w:color="auto" w:fill="auto"/>
          </w:tcPr>
          <w:p w14:paraId="4C44801B" w14:textId="77777777" w:rsidR="00E7670B" w:rsidRPr="0067142A" w:rsidRDefault="00E7670B" w:rsidP="00E7670B">
            <w:pPr>
              <w:spacing w:before="100" w:beforeAutospacing="1" w:after="100" w:afterAutospacing="1"/>
              <w:rPr>
                <w:rFonts w:ascii="Calibri" w:hAnsi="Calibri"/>
                <w:b/>
                <w:color w:val="000000" w:themeColor="text1"/>
                <w:sz w:val="22"/>
                <w:szCs w:val="22"/>
              </w:rPr>
            </w:pPr>
          </w:p>
        </w:tc>
        <w:tc>
          <w:tcPr>
            <w:tcW w:w="5528" w:type="dxa"/>
            <w:shd w:val="clear" w:color="auto" w:fill="auto"/>
          </w:tcPr>
          <w:p w14:paraId="7AF36D10" w14:textId="7777777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color w:val="000000" w:themeColor="text1"/>
                <w:sz w:val="22"/>
                <w:szCs w:val="22"/>
              </w:rPr>
              <w:t xml:space="preserve">Plassert minst 4,0 m frå </w:t>
            </w:r>
            <w:r w:rsidRPr="0041221F">
              <w:rPr>
                <w:rFonts w:ascii="Calibri" w:hAnsi="Calibri"/>
                <w:color w:val="0070C0"/>
                <w:sz w:val="22"/>
                <w:szCs w:val="22"/>
              </w:rPr>
              <w:t>nabogrense</w:t>
            </w:r>
          </w:p>
        </w:tc>
        <w:tc>
          <w:tcPr>
            <w:tcW w:w="426" w:type="dxa"/>
            <w:shd w:val="clear" w:color="auto" w:fill="auto"/>
          </w:tcPr>
          <w:p w14:paraId="67ABF62C" w14:textId="77777777" w:rsidR="00E7670B" w:rsidRPr="0067142A" w:rsidRDefault="00E7670B" w:rsidP="00E7670B">
            <w:pPr>
              <w:spacing w:before="100" w:beforeAutospacing="1" w:after="100" w:afterAutospacing="1"/>
              <w:rPr>
                <w:rFonts w:ascii="Calibri" w:hAnsi="Calibri"/>
                <w:b/>
                <w:color w:val="000000" w:themeColor="text1"/>
                <w:sz w:val="22"/>
                <w:szCs w:val="22"/>
              </w:rPr>
            </w:pPr>
          </w:p>
        </w:tc>
        <w:tc>
          <w:tcPr>
            <w:tcW w:w="567" w:type="dxa"/>
            <w:shd w:val="clear" w:color="auto" w:fill="auto"/>
          </w:tcPr>
          <w:p w14:paraId="4B0FDD76" w14:textId="77777777" w:rsidR="00E7670B" w:rsidRPr="0067142A" w:rsidRDefault="00E7670B" w:rsidP="00E7670B">
            <w:pPr>
              <w:spacing w:before="100" w:beforeAutospacing="1" w:after="100" w:afterAutospacing="1"/>
              <w:rPr>
                <w:rFonts w:ascii="Calibri" w:hAnsi="Calibri"/>
                <w:b/>
                <w:color w:val="000000" w:themeColor="text1"/>
                <w:sz w:val="22"/>
                <w:szCs w:val="22"/>
              </w:rPr>
            </w:pPr>
          </w:p>
        </w:tc>
        <w:tc>
          <w:tcPr>
            <w:tcW w:w="992" w:type="dxa"/>
            <w:shd w:val="clear" w:color="auto" w:fill="auto"/>
          </w:tcPr>
          <w:p w14:paraId="3AAFCBCA" w14:textId="77777777" w:rsidR="00E7670B" w:rsidRPr="0067142A" w:rsidRDefault="00E7670B" w:rsidP="00E7670B">
            <w:pPr>
              <w:spacing w:before="100" w:beforeAutospacing="1" w:after="100" w:afterAutospacing="1"/>
              <w:rPr>
                <w:rFonts w:ascii="Calibri" w:hAnsi="Calibri"/>
                <w:b/>
                <w:color w:val="000000" w:themeColor="text1"/>
                <w:sz w:val="22"/>
                <w:szCs w:val="22"/>
              </w:rPr>
            </w:pPr>
          </w:p>
        </w:tc>
      </w:tr>
      <w:tr w:rsidR="0067142A" w:rsidRPr="0067142A" w14:paraId="460C8088" w14:textId="77777777">
        <w:trPr>
          <w:trHeight w:val="95"/>
        </w:trPr>
        <w:tc>
          <w:tcPr>
            <w:tcW w:w="3119" w:type="dxa"/>
            <w:vMerge/>
            <w:shd w:val="clear" w:color="auto" w:fill="auto"/>
          </w:tcPr>
          <w:p w14:paraId="7DD6350A" w14:textId="77777777" w:rsidR="00E7670B" w:rsidRPr="0067142A" w:rsidRDefault="00E7670B" w:rsidP="00E7670B">
            <w:pPr>
              <w:spacing w:before="100" w:beforeAutospacing="1" w:after="100" w:afterAutospacing="1"/>
              <w:rPr>
                <w:rFonts w:ascii="Calibri" w:hAnsi="Calibri"/>
                <w:b/>
                <w:color w:val="000000" w:themeColor="text1"/>
                <w:sz w:val="22"/>
                <w:szCs w:val="22"/>
              </w:rPr>
            </w:pPr>
          </w:p>
        </w:tc>
        <w:tc>
          <w:tcPr>
            <w:tcW w:w="5528" w:type="dxa"/>
            <w:shd w:val="clear" w:color="auto" w:fill="auto"/>
          </w:tcPr>
          <w:p w14:paraId="1DBDCC27" w14:textId="77777777" w:rsidR="00E7670B" w:rsidRPr="0067142A" w:rsidRDefault="00E7670B" w:rsidP="00E7670B">
            <w:pPr>
              <w:rPr>
                <w:rFonts w:ascii="Calibri" w:hAnsi="Calibri" w:cs="Calibri"/>
                <w:color w:val="000000" w:themeColor="text1"/>
                <w:sz w:val="22"/>
                <w:szCs w:val="22"/>
              </w:rPr>
            </w:pPr>
            <w:r w:rsidRPr="0041221F">
              <w:rPr>
                <w:rFonts w:ascii="Calibri" w:hAnsi="Calibri" w:cs="Calibri"/>
                <w:color w:val="0070C0"/>
                <w:sz w:val="22"/>
                <w:szCs w:val="22"/>
              </w:rPr>
              <w:t xml:space="preserve">Er </w:t>
            </w:r>
            <w:r w:rsidRPr="0067142A">
              <w:rPr>
                <w:rFonts w:ascii="Calibri" w:hAnsi="Calibri" w:cs="Calibri"/>
                <w:color w:val="000000" w:themeColor="text1"/>
                <w:sz w:val="22"/>
                <w:szCs w:val="22"/>
              </w:rPr>
              <w:t>understøtta</w:t>
            </w:r>
          </w:p>
        </w:tc>
        <w:tc>
          <w:tcPr>
            <w:tcW w:w="426" w:type="dxa"/>
            <w:shd w:val="clear" w:color="auto" w:fill="auto"/>
          </w:tcPr>
          <w:p w14:paraId="154DB00A" w14:textId="77777777" w:rsidR="00E7670B" w:rsidRPr="0067142A" w:rsidRDefault="00E7670B" w:rsidP="00E7670B">
            <w:pPr>
              <w:spacing w:before="100" w:beforeAutospacing="1" w:after="100" w:afterAutospacing="1"/>
              <w:rPr>
                <w:rFonts w:ascii="Calibri" w:hAnsi="Calibri"/>
                <w:b/>
                <w:color w:val="000000" w:themeColor="text1"/>
                <w:sz w:val="22"/>
                <w:szCs w:val="22"/>
              </w:rPr>
            </w:pPr>
          </w:p>
        </w:tc>
        <w:tc>
          <w:tcPr>
            <w:tcW w:w="567" w:type="dxa"/>
            <w:shd w:val="clear" w:color="auto" w:fill="auto"/>
          </w:tcPr>
          <w:p w14:paraId="60672821" w14:textId="77777777" w:rsidR="00E7670B" w:rsidRPr="0067142A" w:rsidRDefault="00E7670B" w:rsidP="00E7670B">
            <w:pPr>
              <w:spacing w:before="100" w:beforeAutospacing="1" w:after="100" w:afterAutospacing="1"/>
              <w:rPr>
                <w:rFonts w:ascii="Calibri" w:hAnsi="Calibri"/>
                <w:b/>
                <w:color w:val="000000" w:themeColor="text1"/>
                <w:sz w:val="22"/>
                <w:szCs w:val="22"/>
              </w:rPr>
            </w:pPr>
          </w:p>
        </w:tc>
        <w:tc>
          <w:tcPr>
            <w:tcW w:w="992" w:type="dxa"/>
            <w:shd w:val="clear" w:color="auto" w:fill="auto"/>
          </w:tcPr>
          <w:p w14:paraId="707B522D" w14:textId="77777777" w:rsidR="00E7670B" w:rsidRPr="0067142A" w:rsidRDefault="00E7670B" w:rsidP="00E7670B">
            <w:pPr>
              <w:spacing w:before="100" w:beforeAutospacing="1" w:after="100" w:afterAutospacing="1"/>
              <w:rPr>
                <w:rFonts w:ascii="Calibri" w:hAnsi="Calibri"/>
                <w:b/>
                <w:color w:val="000000" w:themeColor="text1"/>
                <w:sz w:val="22"/>
                <w:szCs w:val="22"/>
              </w:rPr>
            </w:pPr>
          </w:p>
        </w:tc>
      </w:tr>
      <w:tr w:rsidR="0067142A" w:rsidRPr="0067142A" w14:paraId="0D939D7E" w14:textId="77777777">
        <w:trPr>
          <w:trHeight w:val="95"/>
        </w:trPr>
        <w:tc>
          <w:tcPr>
            <w:tcW w:w="3119" w:type="dxa"/>
            <w:vMerge/>
            <w:shd w:val="clear" w:color="auto" w:fill="auto"/>
          </w:tcPr>
          <w:p w14:paraId="68ABC8BB" w14:textId="77777777" w:rsidR="00E7670B" w:rsidRPr="0067142A" w:rsidRDefault="00E7670B" w:rsidP="00E7670B">
            <w:pPr>
              <w:spacing w:before="100" w:beforeAutospacing="1" w:after="100" w:afterAutospacing="1"/>
              <w:rPr>
                <w:rFonts w:ascii="Calibri" w:hAnsi="Calibri"/>
                <w:b/>
                <w:color w:val="000000" w:themeColor="text1"/>
                <w:sz w:val="22"/>
                <w:szCs w:val="22"/>
              </w:rPr>
            </w:pPr>
          </w:p>
        </w:tc>
        <w:tc>
          <w:tcPr>
            <w:tcW w:w="5528" w:type="dxa"/>
            <w:shd w:val="clear" w:color="auto" w:fill="auto"/>
          </w:tcPr>
          <w:p w14:paraId="21409A48" w14:textId="77777777" w:rsidR="00E7670B" w:rsidRPr="0067142A" w:rsidRDefault="00E7670B" w:rsidP="00E7670B">
            <w:pPr>
              <w:rPr>
                <w:rFonts w:ascii="Calibri" w:hAnsi="Calibri" w:cs="Calibri"/>
                <w:color w:val="000000" w:themeColor="text1"/>
                <w:sz w:val="22"/>
                <w:szCs w:val="22"/>
              </w:rPr>
            </w:pPr>
            <w:r w:rsidRPr="0067142A">
              <w:rPr>
                <w:rFonts w:ascii="Calibri" w:hAnsi="Calibri" w:cs="Calibri"/>
                <w:color w:val="000000" w:themeColor="text1"/>
                <w:sz w:val="22"/>
                <w:szCs w:val="22"/>
              </w:rPr>
              <w:t>Er ikkje tilknytt meir enn to etasjar eller plan på det eksisterande byggverket</w:t>
            </w:r>
          </w:p>
        </w:tc>
        <w:tc>
          <w:tcPr>
            <w:tcW w:w="426" w:type="dxa"/>
            <w:shd w:val="clear" w:color="auto" w:fill="auto"/>
          </w:tcPr>
          <w:p w14:paraId="466B88A8" w14:textId="77777777" w:rsidR="00E7670B" w:rsidRPr="0067142A" w:rsidRDefault="00E7670B" w:rsidP="00E7670B">
            <w:pPr>
              <w:spacing w:before="100" w:beforeAutospacing="1" w:after="100" w:afterAutospacing="1"/>
              <w:rPr>
                <w:rFonts w:ascii="Calibri" w:hAnsi="Calibri"/>
                <w:b/>
                <w:color w:val="000000" w:themeColor="text1"/>
                <w:sz w:val="22"/>
                <w:szCs w:val="22"/>
              </w:rPr>
            </w:pPr>
          </w:p>
        </w:tc>
        <w:tc>
          <w:tcPr>
            <w:tcW w:w="567" w:type="dxa"/>
            <w:shd w:val="clear" w:color="auto" w:fill="auto"/>
          </w:tcPr>
          <w:p w14:paraId="26668055" w14:textId="77777777" w:rsidR="00E7670B" w:rsidRPr="0067142A" w:rsidRDefault="00E7670B" w:rsidP="00E7670B">
            <w:pPr>
              <w:spacing w:before="100" w:beforeAutospacing="1" w:after="100" w:afterAutospacing="1"/>
              <w:rPr>
                <w:rFonts w:ascii="Calibri" w:hAnsi="Calibri"/>
                <w:b/>
                <w:color w:val="000000" w:themeColor="text1"/>
                <w:sz w:val="22"/>
                <w:szCs w:val="22"/>
              </w:rPr>
            </w:pPr>
          </w:p>
        </w:tc>
        <w:tc>
          <w:tcPr>
            <w:tcW w:w="992" w:type="dxa"/>
            <w:shd w:val="clear" w:color="auto" w:fill="auto"/>
          </w:tcPr>
          <w:p w14:paraId="4555F48D" w14:textId="77777777" w:rsidR="00E7670B" w:rsidRPr="0067142A" w:rsidRDefault="00E7670B" w:rsidP="00E7670B">
            <w:pPr>
              <w:spacing w:before="100" w:beforeAutospacing="1" w:after="100" w:afterAutospacing="1"/>
              <w:rPr>
                <w:rFonts w:ascii="Calibri" w:hAnsi="Calibri"/>
                <w:b/>
                <w:color w:val="000000" w:themeColor="text1"/>
                <w:sz w:val="22"/>
                <w:szCs w:val="22"/>
              </w:rPr>
            </w:pPr>
          </w:p>
        </w:tc>
      </w:tr>
      <w:tr w:rsidR="0067142A" w:rsidRPr="0067142A" w14:paraId="034142A9" w14:textId="77777777">
        <w:trPr>
          <w:trHeight w:val="567"/>
        </w:trPr>
        <w:tc>
          <w:tcPr>
            <w:tcW w:w="10632" w:type="dxa"/>
            <w:gridSpan w:val="5"/>
            <w:shd w:val="clear" w:color="auto" w:fill="auto"/>
          </w:tcPr>
          <w:p w14:paraId="730D9D33" w14:textId="77777777" w:rsidR="00E7670B" w:rsidRPr="0067142A" w:rsidRDefault="00E7670B" w:rsidP="00E7670B">
            <w:pPr>
              <w:numPr>
                <w:ilvl w:val="0"/>
                <w:numId w:val="14"/>
              </w:numPr>
              <w:rPr>
                <w:rFonts w:ascii="Calibri" w:hAnsi="Calibri"/>
                <w:color w:val="000000" w:themeColor="text1"/>
                <w:sz w:val="22"/>
                <w:szCs w:val="22"/>
              </w:rPr>
            </w:pPr>
            <w:r w:rsidRPr="0067142A">
              <w:rPr>
                <w:rFonts w:ascii="Calibri" w:hAnsi="Calibri"/>
                <w:b/>
                <w:color w:val="000000" w:themeColor="text1"/>
                <w:sz w:val="22"/>
                <w:szCs w:val="22"/>
              </w:rPr>
              <w:t xml:space="preserve">Har du svart NEI på eitt av spørsmåla over, kan du IKKJE byggje utan å søkje. </w:t>
            </w:r>
          </w:p>
          <w:p w14:paraId="6C5490BB" w14:textId="253103E9" w:rsidR="00E7670B" w:rsidRPr="0067142A" w:rsidRDefault="00E7670B" w:rsidP="00E7670B">
            <w:pPr>
              <w:numPr>
                <w:ilvl w:val="0"/>
                <w:numId w:val="14"/>
              </w:numPr>
              <w:rPr>
                <w:rFonts w:ascii="Calibri" w:hAnsi="Calibri"/>
                <w:b/>
                <w:color w:val="000000" w:themeColor="text1"/>
                <w:sz w:val="22"/>
                <w:szCs w:val="22"/>
              </w:rPr>
            </w:pPr>
            <w:r w:rsidRPr="0067142A">
              <w:rPr>
                <w:rFonts w:ascii="Calibri" w:hAnsi="Calibri"/>
                <w:b/>
                <w:color w:val="000000" w:themeColor="text1"/>
                <w:sz w:val="22"/>
                <w:szCs w:val="22"/>
              </w:rPr>
              <w:t>Har du svart JA eller IKKJE RELEVANT på alle spørsmåla over, kan du gå til pkt</w:t>
            </w:r>
            <w:r w:rsidR="000C0457">
              <w:rPr>
                <w:rFonts w:ascii="Calibri" w:hAnsi="Calibri"/>
                <w:b/>
                <w:color w:val="000000" w:themeColor="text1"/>
                <w:sz w:val="22"/>
                <w:szCs w:val="22"/>
              </w:rPr>
              <w:t>.</w:t>
            </w:r>
            <w:r w:rsidRPr="0067142A">
              <w:rPr>
                <w:rFonts w:ascii="Calibri" w:hAnsi="Calibri"/>
                <w:b/>
                <w:color w:val="000000" w:themeColor="text1"/>
                <w:sz w:val="22"/>
                <w:szCs w:val="22"/>
              </w:rPr>
              <w:t xml:space="preserve"> 3 og fortsetje gjennom sjekklista for å sjå om du kan byggje utan å søkje.</w:t>
            </w:r>
          </w:p>
        </w:tc>
      </w:tr>
    </w:tbl>
    <w:p w14:paraId="79A6F015" w14:textId="77777777" w:rsidR="00E7670B" w:rsidRPr="0067142A" w:rsidRDefault="00E7670B">
      <w:pPr>
        <w:rPr>
          <w:color w:val="000000" w:themeColor="text1"/>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67"/>
        <w:gridCol w:w="5528"/>
        <w:gridCol w:w="426"/>
        <w:gridCol w:w="567"/>
        <w:gridCol w:w="992"/>
      </w:tblGrid>
      <w:tr w:rsidR="0067142A" w:rsidRPr="0067142A" w14:paraId="76837AEF" w14:textId="77777777">
        <w:trPr>
          <w:trHeight w:val="95"/>
        </w:trPr>
        <w:tc>
          <w:tcPr>
            <w:tcW w:w="8647" w:type="dxa"/>
            <w:gridSpan w:val="3"/>
            <w:shd w:val="clear" w:color="auto" w:fill="auto"/>
          </w:tcPr>
          <w:p w14:paraId="145559A8" w14:textId="77777777" w:rsidR="00E7670B" w:rsidRPr="0067142A" w:rsidRDefault="00E7670B" w:rsidP="00E7670B">
            <w:pPr>
              <w:numPr>
                <w:ilvl w:val="0"/>
                <w:numId w:val="15"/>
              </w:numPr>
              <w:spacing w:before="100" w:beforeAutospacing="1" w:after="100" w:afterAutospacing="1"/>
              <w:rPr>
                <w:rFonts w:ascii="Calibri" w:hAnsi="Calibri"/>
                <w:b/>
                <w:color w:val="000000" w:themeColor="text1"/>
                <w:sz w:val="22"/>
                <w:szCs w:val="22"/>
              </w:rPr>
            </w:pPr>
            <w:r w:rsidRPr="0067142A">
              <w:rPr>
                <w:rFonts w:ascii="Calibri" w:hAnsi="Calibri"/>
                <w:b/>
                <w:color w:val="000000" w:themeColor="text1"/>
                <w:sz w:val="22"/>
                <w:szCs w:val="22"/>
              </w:rPr>
              <w:t>Er dette i orden?</w:t>
            </w:r>
          </w:p>
        </w:tc>
        <w:tc>
          <w:tcPr>
            <w:tcW w:w="426" w:type="dxa"/>
            <w:shd w:val="clear" w:color="auto" w:fill="auto"/>
          </w:tcPr>
          <w:p w14:paraId="295D4E89" w14:textId="7777777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b/>
                <w:color w:val="000000" w:themeColor="text1"/>
                <w:sz w:val="22"/>
                <w:szCs w:val="22"/>
              </w:rPr>
              <w:t>Ja</w:t>
            </w:r>
          </w:p>
        </w:tc>
        <w:tc>
          <w:tcPr>
            <w:tcW w:w="567" w:type="dxa"/>
            <w:shd w:val="clear" w:color="auto" w:fill="auto"/>
          </w:tcPr>
          <w:p w14:paraId="7B9AA2B3" w14:textId="7777777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b/>
                <w:color w:val="000000" w:themeColor="text1"/>
                <w:sz w:val="22"/>
                <w:szCs w:val="22"/>
              </w:rPr>
              <w:t>Nei</w:t>
            </w:r>
          </w:p>
        </w:tc>
        <w:tc>
          <w:tcPr>
            <w:tcW w:w="992" w:type="dxa"/>
          </w:tcPr>
          <w:p w14:paraId="7660B16C" w14:textId="77777777" w:rsidR="00E7670B" w:rsidRPr="0067142A" w:rsidRDefault="00E7670B" w:rsidP="00E7670B">
            <w:pPr>
              <w:spacing w:before="100" w:beforeAutospacing="1" w:after="100" w:afterAutospacing="1"/>
              <w:jc w:val="center"/>
              <w:rPr>
                <w:rFonts w:ascii="Calibri" w:hAnsi="Calibri"/>
                <w:color w:val="000000" w:themeColor="text1"/>
                <w:sz w:val="22"/>
                <w:szCs w:val="22"/>
              </w:rPr>
            </w:pPr>
            <w:r w:rsidRPr="0067142A">
              <w:rPr>
                <w:rFonts w:ascii="Calibri" w:hAnsi="Calibri"/>
                <w:b/>
                <w:color w:val="000000" w:themeColor="text1"/>
                <w:sz w:val="22"/>
                <w:szCs w:val="22"/>
              </w:rPr>
              <w:t>Ikkje relevant</w:t>
            </w:r>
          </w:p>
        </w:tc>
      </w:tr>
      <w:tr w:rsidR="0067142A" w:rsidRPr="0067142A" w14:paraId="2B5D465F" w14:textId="77777777">
        <w:trPr>
          <w:trHeight w:val="95"/>
        </w:trPr>
        <w:tc>
          <w:tcPr>
            <w:tcW w:w="3119" w:type="dxa"/>
            <w:gridSpan w:val="2"/>
            <w:vMerge w:val="restart"/>
            <w:shd w:val="clear" w:color="auto" w:fill="auto"/>
          </w:tcPr>
          <w:p w14:paraId="2D102906" w14:textId="7777777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color w:val="000000" w:themeColor="text1"/>
                <w:sz w:val="22"/>
                <w:szCs w:val="22"/>
              </w:rPr>
              <w:t>Ligg eigedomen i eit område som berre er dekt av kommuneplanen sin arealdel (ikkje av ein reguleringsplan)? Dersom ja; er det du skal byggje i samsvar med:</w:t>
            </w:r>
          </w:p>
        </w:tc>
        <w:tc>
          <w:tcPr>
            <w:tcW w:w="5528" w:type="dxa"/>
            <w:shd w:val="clear" w:color="auto" w:fill="auto"/>
          </w:tcPr>
          <w:p w14:paraId="60028AF1" w14:textId="7777777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color w:val="000000" w:themeColor="text1"/>
                <w:sz w:val="22"/>
                <w:szCs w:val="22"/>
              </w:rPr>
              <w:t>Planføremålet: Landbruks-, natur- og friluftsføremål samt reindrift (LNFR), fritidsbygningar, bustader, næring eller anna</w:t>
            </w:r>
          </w:p>
        </w:tc>
        <w:tc>
          <w:tcPr>
            <w:tcW w:w="426" w:type="dxa"/>
            <w:shd w:val="clear" w:color="auto" w:fill="auto"/>
          </w:tcPr>
          <w:p w14:paraId="5C992F7E" w14:textId="77777777" w:rsidR="00E7670B" w:rsidRPr="0067142A" w:rsidRDefault="00E7670B" w:rsidP="00E7670B">
            <w:pPr>
              <w:spacing w:before="100" w:beforeAutospacing="1" w:after="100" w:afterAutospacing="1"/>
              <w:rPr>
                <w:b/>
                <w:color w:val="000000" w:themeColor="text1"/>
                <w:sz w:val="24"/>
                <w:szCs w:val="24"/>
              </w:rPr>
            </w:pPr>
          </w:p>
        </w:tc>
        <w:tc>
          <w:tcPr>
            <w:tcW w:w="567" w:type="dxa"/>
            <w:shd w:val="clear" w:color="auto" w:fill="auto"/>
          </w:tcPr>
          <w:p w14:paraId="7BBFDCD8" w14:textId="77777777" w:rsidR="00E7670B" w:rsidRPr="0067142A" w:rsidRDefault="00E7670B" w:rsidP="00E7670B">
            <w:pPr>
              <w:spacing w:before="100" w:beforeAutospacing="1" w:after="100" w:afterAutospacing="1"/>
              <w:rPr>
                <w:b/>
                <w:color w:val="000000" w:themeColor="text1"/>
                <w:sz w:val="24"/>
                <w:szCs w:val="24"/>
              </w:rPr>
            </w:pPr>
          </w:p>
        </w:tc>
        <w:tc>
          <w:tcPr>
            <w:tcW w:w="992" w:type="dxa"/>
          </w:tcPr>
          <w:p w14:paraId="0A885623" w14:textId="77777777" w:rsidR="00E7670B" w:rsidRPr="0067142A" w:rsidRDefault="00E7670B" w:rsidP="00E7670B">
            <w:pPr>
              <w:spacing w:before="100" w:beforeAutospacing="1" w:after="100" w:afterAutospacing="1"/>
              <w:rPr>
                <w:b/>
                <w:color w:val="000000" w:themeColor="text1"/>
                <w:sz w:val="24"/>
                <w:szCs w:val="24"/>
              </w:rPr>
            </w:pPr>
          </w:p>
        </w:tc>
      </w:tr>
      <w:tr w:rsidR="0067142A" w:rsidRPr="0067142A" w14:paraId="0487BAC1" w14:textId="77777777">
        <w:trPr>
          <w:trHeight w:val="95"/>
        </w:trPr>
        <w:tc>
          <w:tcPr>
            <w:tcW w:w="3119" w:type="dxa"/>
            <w:gridSpan w:val="2"/>
            <w:vMerge/>
            <w:shd w:val="clear" w:color="auto" w:fill="auto"/>
          </w:tcPr>
          <w:p w14:paraId="34617331"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5528" w:type="dxa"/>
            <w:shd w:val="clear" w:color="auto" w:fill="auto"/>
          </w:tcPr>
          <w:p w14:paraId="198CFFFC" w14:textId="61CA944B"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color w:val="000000" w:themeColor="text1"/>
                <w:sz w:val="22"/>
                <w:szCs w:val="22"/>
              </w:rPr>
              <w:t xml:space="preserve">Det planføresegnene seier om tillatne bygningar og maks </w:t>
            </w:r>
            <w:hyperlink r:id="rId47" w:history="1">
              <w:r w:rsidRPr="0067142A">
                <w:rPr>
                  <w:rStyle w:val="Hyperkobling"/>
                  <w:rFonts w:ascii="Calibri" w:hAnsi="Calibri"/>
                  <w:color w:val="000000" w:themeColor="text1"/>
                  <w:sz w:val="22"/>
                  <w:szCs w:val="22"/>
                </w:rPr>
                <w:t>grad av utnytting</w:t>
              </w:r>
            </w:hyperlink>
            <w:r w:rsidRPr="0067142A">
              <w:rPr>
                <w:rFonts w:ascii="Calibri" w:hAnsi="Calibri"/>
                <w:color w:val="000000" w:themeColor="text1"/>
                <w:sz w:val="22"/>
                <w:szCs w:val="22"/>
              </w:rPr>
              <w:t xml:space="preserve"> </w:t>
            </w:r>
          </w:p>
        </w:tc>
        <w:tc>
          <w:tcPr>
            <w:tcW w:w="426" w:type="dxa"/>
            <w:shd w:val="clear" w:color="auto" w:fill="auto"/>
          </w:tcPr>
          <w:p w14:paraId="51453093" w14:textId="77777777" w:rsidR="00E7670B" w:rsidRPr="0067142A" w:rsidRDefault="00E7670B" w:rsidP="00E7670B">
            <w:pPr>
              <w:spacing w:before="100" w:beforeAutospacing="1" w:after="100" w:afterAutospacing="1"/>
              <w:rPr>
                <w:b/>
                <w:color w:val="000000" w:themeColor="text1"/>
                <w:sz w:val="24"/>
                <w:szCs w:val="24"/>
              </w:rPr>
            </w:pPr>
          </w:p>
        </w:tc>
        <w:tc>
          <w:tcPr>
            <w:tcW w:w="567" w:type="dxa"/>
            <w:shd w:val="clear" w:color="auto" w:fill="auto"/>
          </w:tcPr>
          <w:p w14:paraId="666562EC" w14:textId="77777777" w:rsidR="00E7670B" w:rsidRPr="0067142A" w:rsidRDefault="00E7670B" w:rsidP="00E7670B">
            <w:pPr>
              <w:spacing w:before="100" w:beforeAutospacing="1" w:after="100" w:afterAutospacing="1"/>
              <w:rPr>
                <w:b/>
                <w:color w:val="000000" w:themeColor="text1"/>
                <w:sz w:val="24"/>
                <w:szCs w:val="24"/>
              </w:rPr>
            </w:pPr>
          </w:p>
        </w:tc>
        <w:tc>
          <w:tcPr>
            <w:tcW w:w="992" w:type="dxa"/>
          </w:tcPr>
          <w:p w14:paraId="5A90EAAC" w14:textId="77777777" w:rsidR="00E7670B" w:rsidRPr="0067142A" w:rsidRDefault="00E7670B" w:rsidP="00E7670B">
            <w:pPr>
              <w:spacing w:before="100" w:beforeAutospacing="1" w:after="100" w:afterAutospacing="1"/>
              <w:rPr>
                <w:b/>
                <w:color w:val="000000" w:themeColor="text1"/>
                <w:sz w:val="24"/>
                <w:szCs w:val="24"/>
              </w:rPr>
            </w:pPr>
          </w:p>
        </w:tc>
      </w:tr>
      <w:tr w:rsidR="0067142A" w:rsidRPr="0067142A" w14:paraId="068104B5" w14:textId="77777777">
        <w:trPr>
          <w:trHeight w:val="95"/>
        </w:trPr>
        <w:tc>
          <w:tcPr>
            <w:tcW w:w="3119" w:type="dxa"/>
            <w:gridSpan w:val="2"/>
            <w:vMerge/>
            <w:shd w:val="clear" w:color="auto" w:fill="auto"/>
          </w:tcPr>
          <w:p w14:paraId="661431A9"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5528" w:type="dxa"/>
            <w:shd w:val="clear" w:color="auto" w:fill="auto"/>
          </w:tcPr>
          <w:p w14:paraId="2FC21F66" w14:textId="7777777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color w:val="000000" w:themeColor="text1"/>
                <w:sz w:val="22"/>
                <w:szCs w:val="22"/>
              </w:rPr>
              <w:t>Byggjegrenser mot veg</w:t>
            </w:r>
          </w:p>
        </w:tc>
        <w:tc>
          <w:tcPr>
            <w:tcW w:w="426" w:type="dxa"/>
            <w:shd w:val="clear" w:color="auto" w:fill="auto"/>
          </w:tcPr>
          <w:p w14:paraId="453B6153" w14:textId="77777777" w:rsidR="00E7670B" w:rsidRPr="0067142A" w:rsidRDefault="00E7670B" w:rsidP="00E7670B">
            <w:pPr>
              <w:spacing w:before="100" w:beforeAutospacing="1" w:after="100" w:afterAutospacing="1"/>
              <w:rPr>
                <w:color w:val="000000" w:themeColor="text1"/>
                <w:sz w:val="24"/>
                <w:szCs w:val="24"/>
              </w:rPr>
            </w:pPr>
          </w:p>
        </w:tc>
        <w:tc>
          <w:tcPr>
            <w:tcW w:w="567" w:type="dxa"/>
            <w:shd w:val="clear" w:color="auto" w:fill="auto"/>
          </w:tcPr>
          <w:p w14:paraId="12117BC1" w14:textId="77777777" w:rsidR="00E7670B" w:rsidRPr="0067142A" w:rsidRDefault="00E7670B" w:rsidP="00E7670B">
            <w:pPr>
              <w:spacing w:before="100" w:beforeAutospacing="1" w:after="100" w:afterAutospacing="1"/>
              <w:rPr>
                <w:color w:val="000000" w:themeColor="text1"/>
                <w:sz w:val="24"/>
                <w:szCs w:val="24"/>
              </w:rPr>
            </w:pPr>
          </w:p>
        </w:tc>
        <w:tc>
          <w:tcPr>
            <w:tcW w:w="992" w:type="dxa"/>
          </w:tcPr>
          <w:p w14:paraId="43C56358" w14:textId="77777777" w:rsidR="00E7670B" w:rsidRPr="0067142A" w:rsidRDefault="00E7670B" w:rsidP="00E7670B">
            <w:pPr>
              <w:spacing w:before="100" w:beforeAutospacing="1" w:after="100" w:afterAutospacing="1"/>
              <w:rPr>
                <w:color w:val="000000" w:themeColor="text1"/>
                <w:sz w:val="24"/>
                <w:szCs w:val="24"/>
              </w:rPr>
            </w:pPr>
          </w:p>
        </w:tc>
      </w:tr>
      <w:tr w:rsidR="0067142A" w:rsidRPr="0067142A" w14:paraId="7ED6547D" w14:textId="77777777">
        <w:trPr>
          <w:trHeight w:val="95"/>
        </w:trPr>
        <w:tc>
          <w:tcPr>
            <w:tcW w:w="3119" w:type="dxa"/>
            <w:gridSpan w:val="2"/>
            <w:vMerge/>
            <w:shd w:val="clear" w:color="auto" w:fill="auto"/>
          </w:tcPr>
          <w:p w14:paraId="1E9E5026"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5528" w:type="dxa"/>
            <w:shd w:val="clear" w:color="auto" w:fill="auto"/>
          </w:tcPr>
          <w:p w14:paraId="3A7584B7" w14:textId="7777777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color w:val="000000" w:themeColor="text1"/>
                <w:sz w:val="22"/>
                <w:szCs w:val="22"/>
              </w:rPr>
              <w:t>Byggjegrenser mot jernbane</w:t>
            </w:r>
          </w:p>
        </w:tc>
        <w:tc>
          <w:tcPr>
            <w:tcW w:w="426" w:type="dxa"/>
            <w:shd w:val="clear" w:color="auto" w:fill="auto"/>
          </w:tcPr>
          <w:p w14:paraId="49714230" w14:textId="77777777" w:rsidR="00E7670B" w:rsidRPr="0067142A" w:rsidRDefault="00E7670B" w:rsidP="00E7670B">
            <w:pPr>
              <w:spacing w:before="100" w:beforeAutospacing="1" w:after="100" w:afterAutospacing="1"/>
              <w:rPr>
                <w:color w:val="000000" w:themeColor="text1"/>
                <w:sz w:val="24"/>
                <w:szCs w:val="24"/>
              </w:rPr>
            </w:pPr>
          </w:p>
        </w:tc>
        <w:tc>
          <w:tcPr>
            <w:tcW w:w="567" w:type="dxa"/>
            <w:shd w:val="clear" w:color="auto" w:fill="auto"/>
          </w:tcPr>
          <w:p w14:paraId="1904FFE2" w14:textId="77777777" w:rsidR="00E7670B" w:rsidRPr="0067142A" w:rsidRDefault="00E7670B" w:rsidP="00E7670B">
            <w:pPr>
              <w:spacing w:before="100" w:beforeAutospacing="1" w:after="100" w:afterAutospacing="1"/>
              <w:rPr>
                <w:color w:val="000000" w:themeColor="text1"/>
                <w:sz w:val="24"/>
                <w:szCs w:val="24"/>
              </w:rPr>
            </w:pPr>
          </w:p>
        </w:tc>
        <w:tc>
          <w:tcPr>
            <w:tcW w:w="992" w:type="dxa"/>
          </w:tcPr>
          <w:p w14:paraId="6FD94FC6" w14:textId="77777777" w:rsidR="00E7670B" w:rsidRPr="0067142A" w:rsidRDefault="00E7670B" w:rsidP="00E7670B">
            <w:pPr>
              <w:spacing w:before="100" w:beforeAutospacing="1" w:after="100" w:afterAutospacing="1"/>
              <w:rPr>
                <w:color w:val="000000" w:themeColor="text1"/>
                <w:sz w:val="24"/>
                <w:szCs w:val="24"/>
              </w:rPr>
            </w:pPr>
          </w:p>
        </w:tc>
      </w:tr>
      <w:tr w:rsidR="0067142A" w:rsidRPr="0067142A" w14:paraId="4D88C71C" w14:textId="77777777">
        <w:trPr>
          <w:trHeight w:val="95"/>
        </w:trPr>
        <w:tc>
          <w:tcPr>
            <w:tcW w:w="3119" w:type="dxa"/>
            <w:gridSpan w:val="2"/>
            <w:vMerge/>
            <w:shd w:val="clear" w:color="auto" w:fill="auto"/>
          </w:tcPr>
          <w:p w14:paraId="7F743F76"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5528" w:type="dxa"/>
            <w:shd w:val="clear" w:color="auto" w:fill="auto"/>
          </w:tcPr>
          <w:p w14:paraId="29B37C0B" w14:textId="7777777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color w:val="000000" w:themeColor="text1"/>
                <w:sz w:val="22"/>
                <w:szCs w:val="22"/>
              </w:rPr>
              <w:t>Byggjegrenser mot sjø/vassdrag</w:t>
            </w:r>
          </w:p>
        </w:tc>
        <w:tc>
          <w:tcPr>
            <w:tcW w:w="426" w:type="dxa"/>
            <w:shd w:val="clear" w:color="auto" w:fill="auto"/>
          </w:tcPr>
          <w:p w14:paraId="65AA744E" w14:textId="77777777" w:rsidR="00E7670B" w:rsidRPr="0067142A" w:rsidRDefault="00E7670B" w:rsidP="00E7670B">
            <w:pPr>
              <w:spacing w:before="100" w:beforeAutospacing="1" w:after="100" w:afterAutospacing="1"/>
              <w:rPr>
                <w:color w:val="000000" w:themeColor="text1"/>
                <w:sz w:val="24"/>
                <w:szCs w:val="24"/>
              </w:rPr>
            </w:pPr>
          </w:p>
        </w:tc>
        <w:tc>
          <w:tcPr>
            <w:tcW w:w="567" w:type="dxa"/>
            <w:shd w:val="clear" w:color="auto" w:fill="auto"/>
          </w:tcPr>
          <w:p w14:paraId="573CCB05" w14:textId="77777777" w:rsidR="00E7670B" w:rsidRPr="0067142A" w:rsidRDefault="00E7670B" w:rsidP="00E7670B">
            <w:pPr>
              <w:spacing w:before="100" w:beforeAutospacing="1" w:after="100" w:afterAutospacing="1"/>
              <w:rPr>
                <w:color w:val="000000" w:themeColor="text1"/>
                <w:sz w:val="24"/>
                <w:szCs w:val="24"/>
              </w:rPr>
            </w:pPr>
          </w:p>
        </w:tc>
        <w:tc>
          <w:tcPr>
            <w:tcW w:w="992" w:type="dxa"/>
          </w:tcPr>
          <w:p w14:paraId="5245743A" w14:textId="77777777" w:rsidR="00E7670B" w:rsidRPr="0067142A" w:rsidRDefault="00E7670B" w:rsidP="00E7670B">
            <w:pPr>
              <w:spacing w:before="100" w:beforeAutospacing="1" w:after="100" w:afterAutospacing="1"/>
              <w:rPr>
                <w:color w:val="000000" w:themeColor="text1"/>
                <w:sz w:val="24"/>
                <w:szCs w:val="24"/>
              </w:rPr>
            </w:pPr>
          </w:p>
        </w:tc>
      </w:tr>
      <w:tr w:rsidR="0067142A" w:rsidRPr="0067142A" w14:paraId="2284DEF7" w14:textId="77777777">
        <w:trPr>
          <w:trHeight w:val="95"/>
        </w:trPr>
        <w:tc>
          <w:tcPr>
            <w:tcW w:w="3119" w:type="dxa"/>
            <w:gridSpan w:val="2"/>
            <w:vMerge/>
            <w:shd w:val="clear" w:color="auto" w:fill="auto"/>
          </w:tcPr>
          <w:p w14:paraId="134B688C"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5528" w:type="dxa"/>
            <w:shd w:val="clear" w:color="auto" w:fill="auto"/>
          </w:tcPr>
          <w:p w14:paraId="4EF68180" w14:textId="7777777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color w:val="000000" w:themeColor="text1"/>
                <w:sz w:val="22"/>
                <w:szCs w:val="22"/>
              </w:rPr>
              <w:t>Estetikkreglar</w:t>
            </w:r>
          </w:p>
        </w:tc>
        <w:tc>
          <w:tcPr>
            <w:tcW w:w="426" w:type="dxa"/>
            <w:shd w:val="clear" w:color="auto" w:fill="auto"/>
          </w:tcPr>
          <w:p w14:paraId="61D2DFA5" w14:textId="77777777" w:rsidR="00E7670B" w:rsidRPr="0067142A" w:rsidRDefault="00E7670B" w:rsidP="00E7670B">
            <w:pPr>
              <w:spacing w:before="100" w:beforeAutospacing="1" w:after="100" w:afterAutospacing="1"/>
              <w:rPr>
                <w:color w:val="000000" w:themeColor="text1"/>
                <w:sz w:val="24"/>
                <w:szCs w:val="24"/>
              </w:rPr>
            </w:pPr>
          </w:p>
        </w:tc>
        <w:tc>
          <w:tcPr>
            <w:tcW w:w="567" w:type="dxa"/>
            <w:shd w:val="clear" w:color="auto" w:fill="auto"/>
          </w:tcPr>
          <w:p w14:paraId="71DA961A" w14:textId="77777777" w:rsidR="00E7670B" w:rsidRPr="0067142A" w:rsidRDefault="00E7670B" w:rsidP="00E7670B">
            <w:pPr>
              <w:spacing w:before="100" w:beforeAutospacing="1" w:after="100" w:afterAutospacing="1"/>
              <w:rPr>
                <w:color w:val="000000" w:themeColor="text1"/>
                <w:sz w:val="24"/>
                <w:szCs w:val="24"/>
              </w:rPr>
            </w:pPr>
          </w:p>
        </w:tc>
        <w:tc>
          <w:tcPr>
            <w:tcW w:w="992" w:type="dxa"/>
          </w:tcPr>
          <w:p w14:paraId="69BD697D" w14:textId="77777777" w:rsidR="00E7670B" w:rsidRPr="0067142A" w:rsidRDefault="00E7670B" w:rsidP="00E7670B">
            <w:pPr>
              <w:spacing w:before="100" w:beforeAutospacing="1" w:after="100" w:afterAutospacing="1"/>
              <w:rPr>
                <w:color w:val="000000" w:themeColor="text1"/>
                <w:sz w:val="24"/>
                <w:szCs w:val="24"/>
              </w:rPr>
            </w:pPr>
          </w:p>
        </w:tc>
      </w:tr>
      <w:tr w:rsidR="0067142A" w:rsidRPr="0067142A" w14:paraId="304E30FA" w14:textId="77777777">
        <w:trPr>
          <w:trHeight w:val="95"/>
        </w:trPr>
        <w:tc>
          <w:tcPr>
            <w:tcW w:w="3119" w:type="dxa"/>
            <w:gridSpan w:val="2"/>
            <w:vMerge/>
            <w:shd w:val="clear" w:color="auto" w:fill="auto"/>
          </w:tcPr>
          <w:p w14:paraId="5E6A7B8D"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5528" w:type="dxa"/>
            <w:shd w:val="clear" w:color="auto" w:fill="auto"/>
          </w:tcPr>
          <w:p w14:paraId="3612B78D" w14:textId="77777777" w:rsidR="00E7670B" w:rsidRPr="0067142A" w:rsidRDefault="00E7670B" w:rsidP="00E7670B">
            <w:pPr>
              <w:rPr>
                <w:rFonts w:ascii="Calibri" w:hAnsi="Calibri"/>
                <w:color w:val="000000" w:themeColor="text1"/>
                <w:sz w:val="22"/>
                <w:szCs w:val="22"/>
              </w:rPr>
            </w:pPr>
            <w:r w:rsidRPr="0067142A">
              <w:rPr>
                <w:rFonts w:ascii="Calibri" w:hAnsi="Calibri"/>
                <w:color w:val="000000" w:themeColor="text1"/>
                <w:sz w:val="22"/>
                <w:szCs w:val="22"/>
              </w:rPr>
              <w:t>Har kommuneplanen sin arealdel fleire planføresegner som ikkje er nemnt over? Kva krav har planen til dømes til snuplass på eiga tomt før utkøyring i veg? Antal biloppstillingsplassar? Anna?</w:t>
            </w:r>
          </w:p>
          <w:p w14:paraId="07186236" w14:textId="77777777" w:rsidR="00E7670B" w:rsidRPr="0067142A" w:rsidRDefault="00E7670B" w:rsidP="00E7670B">
            <w:pPr>
              <w:rPr>
                <w:rFonts w:ascii="Calibri" w:hAnsi="Calibri"/>
                <w:color w:val="000000" w:themeColor="text1"/>
                <w:sz w:val="22"/>
                <w:szCs w:val="22"/>
              </w:rPr>
            </w:pPr>
            <w:r w:rsidRPr="0067142A">
              <w:rPr>
                <w:rFonts w:ascii="Calibri" w:hAnsi="Calibri"/>
                <w:color w:val="000000" w:themeColor="text1"/>
                <w:sz w:val="22"/>
                <w:szCs w:val="22"/>
              </w:rPr>
              <w:t>Er det du skal byggje i samsvar med desse føresegnene?</w:t>
            </w:r>
          </w:p>
        </w:tc>
        <w:tc>
          <w:tcPr>
            <w:tcW w:w="426" w:type="dxa"/>
            <w:shd w:val="clear" w:color="auto" w:fill="auto"/>
          </w:tcPr>
          <w:p w14:paraId="4D7C57C1"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567" w:type="dxa"/>
            <w:shd w:val="clear" w:color="auto" w:fill="auto"/>
          </w:tcPr>
          <w:p w14:paraId="363F7269"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992" w:type="dxa"/>
          </w:tcPr>
          <w:p w14:paraId="3B15042E"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r>
      <w:tr w:rsidR="0067142A" w:rsidRPr="0067142A" w14:paraId="3B55B060" w14:textId="77777777">
        <w:trPr>
          <w:trHeight w:val="575"/>
        </w:trPr>
        <w:tc>
          <w:tcPr>
            <w:tcW w:w="8647" w:type="dxa"/>
            <w:gridSpan w:val="3"/>
            <w:shd w:val="clear" w:color="auto" w:fill="auto"/>
          </w:tcPr>
          <w:p w14:paraId="42B9BF9C" w14:textId="77777777" w:rsidR="00E7670B" w:rsidRPr="0067142A" w:rsidRDefault="00E7670B" w:rsidP="00E7670B">
            <w:pPr>
              <w:rPr>
                <w:rFonts w:ascii="Calibri" w:hAnsi="Calibri"/>
                <w:b/>
                <w:color w:val="000000" w:themeColor="text1"/>
                <w:sz w:val="22"/>
                <w:szCs w:val="22"/>
              </w:rPr>
            </w:pPr>
            <w:r w:rsidRPr="0067142A">
              <w:rPr>
                <w:rFonts w:ascii="Calibri" w:hAnsi="Calibri"/>
                <w:b/>
                <w:color w:val="000000" w:themeColor="text1"/>
                <w:sz w:val="22"/>
                <w:szCs w:val="22"/>
              </w:rPr>
              <w:t>Er dette i orden?</w:t>
            </w:r>
          </w:p>
        </w:tc>
        <w:tc>
          <w:tcPr>
            <w:tcW w:w="426" w:type="dxa"/>
            <w:shd w:val="clear" w:color="auto" w:fill="auto"/>
          </w:tcPr>
          <w:p w14:paraId="6AF8A6E0" w14:textId="7777777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b/>
                <w:color w:val="000000" w:themeColor="text1"/>
                <w:sz w:val="22"/>
                <w:szCs w:val="22"/>
              </w:rPr>
              <w:t>Ja</w:t>
            </w:r>
          </w:p>
        </w:tc>
        <w:tc>
          <w:tcPr>
            <w:tcW w:w="567" w:type="dxa"/>
            <w:shd w:val="clear" w:color="auto" w:fill="auto"/>
          </w:tcPr>
          <w:p w14:paraId="6026CC18" w14:textId="7777777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b/>
                <w:color w:val="000000" w:themeColor="text1"/>
                <w:sz w:val="22"/>
                <w:szCs w:val="22"/>
              </w:rPr>
              <w:t>Nei</w:t>
            </w:r>
          </w:p>
        </w:tc>
        <w:tc>
          <w:tcPr>
            <w:tcW w:w="992" w:type="dxa"/>
          </w:tcPr>
          <w:p w14:paraId="4B70A423" w14:textId="77777777" w:rsidR="00E7670B" w:rsidRPr="0067142A" w:rsidRDefault="00E7670B" w:rsidP="00E7670B">
            <w:pPr>
              <w:jc w:val="center"/>
              <w:rPr>
                <w:rFonts w:ascii="Calibri" w:hAnsi="Calibri"/>
                <w:color w:val="000000" w:themeColor="text1"/>
                <w:sz w:val="22"/>
                <w:szCs w:val="22"/>
              </w:rPr>
            </w:pPr>
            <w:r w:rsidRPr="0067142A">
              <w:rPr>
                <w:rFonts w:ascii="Calibri" w:hAnsi="Calibri"/>
                <w:b/>
                <w:color w:val="000000" w:themeColor="text1"/>
                <w:sz w:val="22"/>
                <w:szCs w:val="22"/>
              </w:rPr>
              <w:t>Ikkje relevant</w:t>
            </w:r>
          </w:p>
        </w:tc>
      </w:tr>
      <w:tr w:rsidR="0067142A" w:rsidRPr="0067142A" w14:paraId="665249BB" w14:textId="77777777">
        <w:trPr>
          <w:trHeight w:val="240"/>
        </w:trPr>
        <w:tc>
          <w:tcPr>
            <w:tcW w:w="2552" w:type="dxa"/>
            <w:vMerge w:val="restart"/>
            <w:shd w:val="clear" w:color="auto" w:fill="auto"/>
          </w:tcPr>
          <w:p w14:paraId="615C2EA9" w14:textId="7777777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color w:val="000000" w:themeColor="text1"/>
                <w:sz w:val="22"/>
                <w:szCs w:val="22"/>
              </w:rPr>
              <w:t>Ligg eigedomen i eit område som er dekt av reguleringsplan; områderegulering eller detaljregulering? Dersom ja; er det du skal byggje i samsvar med:</w:t>
            </w:r>
          </w:p>
        </w:tc>
        <w:tc>
          <w:tcPr>
            <w:tcW w:w="6095" w:type="dxa"/>
            <w:gridSpan w:val="2"/>
            <w:shd w:val="clear" w:color="auto" w:fill="auto"/>
          </w:tcPr>
          <w:p w14:paraId="2876F6CB" w14:textId="7777777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color w:val="000000" w:themeColor="text1"/>
                <w:sz w:val="22"/>
                <w:szCs w:val="22"/>
              </w:rPr>
              <w:t>Arealføremålet i planen; byggjeområde for bustad, næring osb.</w:t>
            </w:r>
          </w:p>
        </w:tc>
        <w:tc>
          <w:tcPr>
            <w:tcW w:w="426" w:type="dxa"/>
            <w:shd w:val="clear" w:color="auto" w:fill="auto"/>
          </w:tcPr>
          <w:p w14:paraId="76E684B6"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567" w:type="dxa"/>
            <w:shd w:val="clear" w:color="auto" w:fill="auto"/>
          </w:tcPr>
          <w:p w14:paraId="047E3873"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992" w:type="dxa"/>
          </w:tcPr>
          <w:p w14:paraId="794850D7"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r>
      <w:tr w:rsidR="0067142A" w:rsidRPr="0067142A" w14:paraId="4396B11D" w14:textId="77777777">
        <w:trPr>
          <w:trHeight w:val="235"/>
        </w:trPr>
        <w:tc>
          <w:tcPr>
            <w:tcW w:w="2552" w:type="dxa"/>
            <w:vMerge/>
            <w:shd w:val="clear" w:color="auto" w:fill="auto"/>
          </w:tcPr>
          <w:p w14:paraId="7DE36E0F"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6095" w:type="dxa"/>
            <w:gridSpan w:val="2"/>
            <w:shd w:val="clear" w:color="auto" w:fill="auto"/>
          </w:tcPr>
          <w:p w14:paraId="19024191" w14:textId="447C08D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color w:val="000000" w:themeColor="text1"/>
                <w:sz w:val="22"/>
                <w:szCs w:val="22"/>
              </w:rPr>
              <w:t xml:space="preserve">Tillaten </w:t>
            </w:r>
            <w:hyperlink r:id="rId48" w:history="1">
              <w:r w:rsidR="00AE4475" w:rsidRPr="0067142A">
                <w:rPr>
                  <w:rStyle w:val="Hyperkobling"/>
                  <w:rFonts w:ascii="Calibri" w:hAnsi="Calibri"/>
                  <w:color w:val="000000" w:themeColor="text1"/>
                  <w:sz w:val="22"/>
                  <w:szCs w:val="22"/>
                </w:rPr>
                <w:t>grad av utnytting</w:t>
              </w:r>
            </w:hyperlink>
          </w:p>
        </w:tc>
        <w:tc>
          <w:tcPr>
            <w:tcW w:w="426" w:type="dxa"/>
            <w:shd w:val="clear" w:color="auto" w:fill="auto"/>
          </w:tcPr>
          <w:p w14:paraId="069A24EE"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567" w:type="dxa"/>
            <w:shd w:val="clear" w:color="auto" w:fill="auto"/>
          </w:tcPr>
          <w:p w14:paraId="62877C5A"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992" w:type="dxa"/>
          </w:tcPr>
          <w:p w14:paraId="02BA63E3"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r>
      <w:tr w:rsidR="0067142A" w:rsidRPr="0067142A" w14:paraId="071EF88C" w14:textId="77777777">
        <w:trPr>
          <w:trHeight w:val="235"/>
        </w:trPr>
        <w:tc>
          <w:tcPr>
            <w:tcW w:w="2552" w:type="dxa"/>
            <w:vMerge/>
            <w:shd w:val="clear" w:color="auto" w:fill="auto"/>
          </w:tcPr>
          <w:p w14:paraId="0715817A"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6095" w:type="dxa"/>
            <w:gridSpan w:val="2"/>
            <w:shd w:val="clear" w:color="auto" w:fill="auto"/>
          </w:tcPr>
          <w:p w14:paraId="5F14EAED" w14:textId="7777777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color w:val="000000" w:themeColor="text1"/>
                <w:sz w:val="22"/>
                <w:szCs w:val="22"/>
              </w:rPr>
              <w:t>Tillaten møne- og gesimshøgde</w:t>
            </w:r>
          </w:p>
        </w:tc>
        <w:tc>
          <w:tcPr>
            <w:tcW w:w="426" w:type="dxa"/>
            <w:shd w:val="clear" w:color="auto" w:fill="auto"/>
          </w:tcPr>
          <w:p w14:paraId="40857C7C"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567" w:type="dxa"/>
            <w:shd w:val="clear" w:color="auto" w:fill="auto"/>
          </w:tcPr>
          <w:p w14:paraId="5C057A96"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992" w:type="dxa"/>
          </w:tcPr>
          <w:p w14:paraId="593CA8A7"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r>
      <w:tr w:rsidR="0067142A" w:rsidRPr="0067142A" w14:paraId="1E30D1EE" w14:textId="77777777">
        <w:trPr>
          <w:trHeight w:val="235"/>
        </w:trPr>
        <w:tc>
          <w:tcPr>
            <w:tcW w:w="2552" w:type="dxa"/>
            <w:vMerge/>
            <w:shd w:val="clear" w:color="auto" w:fill="auto"/>
          </w:tcPr>
          <w:p w14:paraId="4A31B939"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6095" w:type="dxa"/>
            <w:gridSpan w:val="2"/>
            <w:shd w:val="clear" w:color="auto" w:fill="auto"/>
          </w:tcPr>
          <w:p w14:paraId="709B998B" w14:textId="7777777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color w:val="000000" w:themeColor="text1"/>
                <w:sz w:val="22"/>
                <w:szCs w:val="22"/>
              </w:rPr>
              <w:t>Reglar om utforming av tilbygg, garasjar og liknande</w:t>
            </w:r>
          </w:p>
        </w:tc>
        <w:tc>
          <w:tcPr>
            <w:tcW w:w="426" w:type="dxa"/>
            <w:shd w:val="clear" w:color="auto" w:fill="auto"/>
          </w:tcPr>
          <w:p w14:paraId="1C5E6189"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567" w:type="dxa"/>
            <w:shd w:val="clear" w:color="auto" w:fill="auto"/>
          </w:tcPr>
          <w:p w14:paraId="6BD077F1"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992" w:type="dxa"/>
          </w:tcPr>
          <w:p w14:paraId="37965B14"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r>
      <w:tr w:rsidR="0067142A" w:rsidRPr="0067142A" w14:paraId="2538752A" w14:textId="77777777">
        <w:trPr>
          <w:trHeight w:val="235"/>
        </w:trPr>
        <w:tc>
          <w:tcPr>
            <w:tcW w:w="2552" w:type="dxa"/>
            <w:vMerge/>
            <w:shd w:val="clear" w:color="auto" w:fill="auto"/>
          </w:tcPr>
          <w:p w14:paraId="51F24BC3"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6095" w:type="dxa"/>
            <w:gridSpan w:val="2"/>
            <w:shd w:val="clear" w:color="auto" w:fill="auto"/>
          </w:tcPr>
          <w:p w14:paraId="57514970" w14:textId="7777777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color w:val="000000" w:themeColor="text1"/>
                <w:sz w:val="22"/>
                <w:szCs w:val="22"/>
              </w:rPr>
              <w:t>Reglar om plassering av tilbygg, garasjar og liknande</w:t>
            </w:r>
          </w:p>
        </w:tc>
        <w:tc>
          <w:tcPr>
            <w:tcW w:w="426" w:type="dxa"/>
            <w:shd w:val="clear" w:color="auto" w:fill="auto"/>
          </w:tcPr>
          <w:p w14:paraId="647B201B"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567" w:type="dxa"/>
            <w:shd w:val="clear" w:color="auto" w:fill="auto"/>
          </w:tcPr>
          <w:p w14:paraId="628BA484"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992" w:type="dxa"/>
          </w:tcPr>
          <w:p w14:paraId="22334DB2"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r>
      <w:tr w:rsidR="0067142A" w:rsidRPr="0067142A" w14:paraId="137D1CDB" w14:textId="77777777">
        <w:trPr>
          <w:trHeight w:val="235"/>
        </w:trPr>
        <w:tc>
          <w:tcPr>
            <w:tcW w:w="2552" w:type="dxa"/>
            <w:vMerge/>
            <w:shd w:val="clear" w:color="auto" w:fill="auto"/>
          </w:tcPr>
          <w:p w14:paraId="01F39B63"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6095" w:type="dxa"/>
            <w:gridSpan w:val="2"/>
            <w:shd w:val="clear" w:color="auto" w:fill="auto"/>
          </w:tcPr>
          <w:p w14:paraId="799CD13F" w14:textId="7777777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color w:val="000000" w:themeColor="text1"/>
                <w:sz w:val="22"/>
                <w:szCs w:val="22"/>
              </w:rPr>
              <w:t>Krav til biloppstillingsplassar</w:t>
            </w:r>
          </w:p>
        </w:tc>
        <w:tc>
          <w:tcPr>
            <w:tcW w:w="426" w:type="dxa"/>
            <w:shd w:val="clear" w:color="auto" w:fill="auto"/>
          </w:tcPr>
          <w:p w14:paraId="10144525"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567" w:type="dxa"/>
            <w:shd w:val="clear" w:color="auto" w:fill="auto"/>
          </w:tcPr>
          <w:p w14:paraId="74AD4C2B"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992" w:type="dxa"/>
          </w:tcPr>
          <w:p w14:paraId="37500283"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r>
      <w:tr w:rsidR="0067142A" w:rsidRPr="0067142A" w14:paraId="060678D5" w14:textId="77777777">
        <w:trPr>
          <w:trHeight w:val="235"/>
        </w:trPr>
        <w:tc>
          <w:tcPr>
            <w:tcW w:w="2552" w:type="dxa"/>
            <w:vMerge/>
            <w:shd w:val="clear" w:color="auto" w:fill="auto"/>
          </w:tcPr>
          <w:p w14:paraId="41C8B90D"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6095" w:type="dxa"/>
            <w:gridSpan w:val="2"/>
            <w:shd w:val="clear" w:color="auto" w:fill="auto"/>
          </w:tcPr>
          <w:p w14:paraId="4C700A1A" w14:textId="7777777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color w:val="000000" w:themeColor="text1"/>
                <w:sz w:val="22"/>
                <w:szCs w:val="22"/>
              </w:rPr>
              <w:t>Krav til snuplass på eigen eigedom</w:t>
            </w:r>
          </w:p>
        </w:tc>
        <w:tc>
          <w:tcPr>
            <w:tcW w:w="426" w:type="dxa"/>
            <w:shd w:val="clear" w:color="auto" w:fill="auto"/>
          </w:tcPr>
          <w:p w14:paraId="0140743F"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567" w:type="dxa"/>
            <w:shd w:val="clear" w:color="auto" w:fill="auto"/>
          </w:tcPr>
          <w:p w14:paraId="20B83E79"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992" w:type="dxa"/>
          </w:tcPr>
          <w:p w14:paraId="57417A87"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r>
      <w:tr w:rsidR="0067142A" w:rsidRPr="0067142A" w14:paraId="4B919AC3" w14:textId="77777777">
        <w:trPr>
          <w:trHeight w:val="235"/>
        </w:trPr>
        <w:tc>
          <w:tcPr>
            <w:tcW w:w="2552" w:type="dxa"/>
            <w:vMerge/>
            <w:shd w:val="clear" w:color="auto" w:fill="auto"/>
          </w:tcPr>
          <w:p w14:paraId="41562ED6"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6095" w:type="dxa"/>
            <w:gridSpan w:val="2"/>
            <w:shd w:val="clear" w:color="auto" w:fill="auto"/>
          </w:tcPr>
          <w:p w14:paraId="224FAF12" w14:textId="7777777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color w:val="000000" w:themeColor="text1"/>
                <w:sz w:val="22"/>
                <w:szCs w:val="22"/>
              </w:rPr>
              <w:t>Krav til møneretning/takform/takvinkel</w:t>
            </w:r>
          </w:p>
        </w:tc>
        <w:tc>
          <w:tcPr>
            <w:tcW w:w="426" w:type="dxa"/>
            <w:shd w:val="clear" w:color="auto" w:fill="auto"/>
          </w:tcPr>
          <w:p w14:paraId="65FC0B85"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567" w:type="dxa"/>
            <w:shd w:val="clear" w:color="auto" w:fill="auto"/>
          </w:tcPr>
          <w:p w14:paraId="1152E02F"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992" w:type="dxa"/>
          </w:tcPr>
          <w:p w14:paraId="336F3002"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r>
      <w:tr w:rsidR="0067142A" w:rsidRPr="0067142A" w14:paraId="093F950F" w14:textId="77777777">
        <w:trPr>
          <w:trHeight w:val="165"/>
        </w:trPr>
        <w:tc>
          <w:tcPr>
            <w:tcW w:w="2552" w:type="dxa"/>
            <w:vMerge/>
            <w:shd w:val="clear" w:color="auto" w:fill="auto"/>
          </w:tcPr>
          <w:p w14:paraId="2BEB031B"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6095" w:type="dxa"/>
            <w:gridSpan w:val="2"/>
            <w:shd w:val="clear" w:color="auto" w:fill="auto"/>
          </w:tcPr>
          <w:p w14:paraId="71E2FB99" w14:textId="7777777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color w:val="000000" w:themeColor="text1"/>
                <w:sz w:val="22"/>
                <w:szCs w:val="22"/>
              </w:rPr>
              <w:t>Byggjegrenser og frisiktsoner</w:t>
            </w:r>
          </w:p>
        </w:tc>
        <w:tc>
          <w:tcPr>
            <w:tcW w:w="426" w:type="dxa"/>
            <w:shd w:val="clear" w:color="auto" w:fill="auto"/>
          </w:tcPr>
          <w:p w14:paraId="2BDAFFCA"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567" w:type="dxa"/>
            <w:shd w:val="clear" w:color="auto" w:fill="auto"/>
          </w:tcPr>
          <w:p w14:paraId="0B93AEBE"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992" w:type="dxa"/>
          </w:tcPr>
          <w:p w14:paraId="3BA37801"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r>
      <w:tr w:rsidR="0067142A" w:rsidRPr="0067142A" w14:paraId="104F9ED7" w14:textId="77777777">
        <w:trPr>
          <w:trHeight w:val="165"/>
        </w:trPr>
        <w:tc>
          <w:tcPr>
            <w:tcW w:w="2552" w:type="dxa"/>
            <w:vMerge/>
            <w:shd w:val="clear" w:color="auto" w:fill="auto"/>
          </w:tcPr>
          <w:p w14:paraId="674619FE"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6095" w:type="dxa"/>
            <w:gridSpan w:val="2"/>
            <w:shd w:val="clear" w:color="auto" w:fill="auto"/>
          </w:tcPr>
          <w:p w14:paraId="0760124C" w14:textId="7777777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color w:val="000000" w:themeColor="text1"/>
                <w:sz w:val="22"/>
                <w:szCs w:val="22"/>
              </w:rPr>
              <w:t>I samsvar med regulert vegtilkomst til eigedomen</w:t>
            </w:r>
          </w:p>
        </w:tc>
        <w:tc>
          <w:tcPr>
            <w:tcW w:w="426" w:type="dxa"/>
            <w:shd w:val="clear" w:color="auto" w:fill="auto"/>
          </w:tcPr>
          <w:p w14:paraId="0BAAAC1A"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567" w:type="dxa"/>
            <w:shd w:val="clear" w:color="auto" w:fill="auto"/>
          </w:tcPr>
          <w:p w14:paraId="2D9927A8"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992" w:type="dxa"/>
          </w:tcPr>
          <w:p w14:paraId="67931313"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r>
      <w:tr w:rsidR="0067142A" w:rsidRPr="0067142A" w14:paraId="69BC764D" w14:textId="77777777">
        <w:trPr>
          <w:trHeight w:val="165"/>
        </w:trPr>
        <w:tc>
          <w:tcPr>
            <w:tcW w:w="2552" w:type="dxa"/>
            <w:vMerge/>
            <w:shd w:val="clear" w:color="auto" w:fill="auto"/>
          </w:tcPr>
          <w:p w14:paraId="598D56E6"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6095" w:type="dxa"/>
            <w:gridSpan w:val="2"/>
            <w:shd w:val="clear" w:color="auto" w:fill="auto"/>
          </w:tcPr>
          <w:p w14:paraId="1E4BA99F" w14:textId="7777777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color w:val="000000" w:themeColor="text1"/>
                <w:sz w:val="22"/>
                <w:szCs w:val="22"/>
              </w:rPr>
              <w:t>I samsvar med avstandskrav til VA-leidningar og liknande</w:t>
            </w:r>
          </w:p>
        </w:tc>
        <w:tc>
          <w:tcPr>
            <w:tcW w:w="426" w:type="dxa"/>
            <w:shd w:val="clear" w:color="auto" w:fill="auto"/>
          </w:tcPr>
          <w:p w14:paraId="57B6FA19"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567" w:type="dxa"/>
            <w:shd w:val="clear" w:color="auto" w:fill="auto"/>
          </w:tcPr>
          <w:p w14:paraId="21A579E9"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992" w:type="dxa"/>
          </w:tcPr>
          <w:p w14:paraId="6442978A"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r>
      <w:tr w:rsidR="0067142A" w:rsidRPr="0067142A" w14:paraId="32DC405D" w14:textId="77777777">
        <w:trPr>
          <w:trHeight w:val="235"/>
        </w:trPr>
        <w:tc>
          <w:tcPr>
            <w:tcW w:w="2552" w:type="dxa"/>
            <w:vMerge/>
            <w:shd w:val="clear" w:color="auto" w:fill="auto"/>
          </w:tcPr>
          <w:p w14:paraId="7E135AC2"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6095" w:type="dxa"/>
            <w:gridSpan w:val="2"/>
            <w:shd w:val="clear" w:color="auto" w:fill="auto"/>
          </w:tcPr>
          <w:p w14:paraId="478DCF2B" w14:textId="77777777" w:rsidR="00E7670B" w:rsidRPr="0067142A" w:rsidRDefault="00E7670B" w:rsidP="00E7670B">
            <w:pPr>
              <w:rPr>
                <w:rFonts w:ascii="Calibri" w:hAnsi="Calibri"/>
                <w:color w:val="000000" w:themeColor="text1"/>
                <w:sz w:val="22"/>
                <w:szCs w:val="22"/>
              </w:rPr>
            </w:pPr>
            <w:r w:rsidRPr="0067142A">
              <w:rPr>
                <w:rFonts w:ascii="Calibri" w:hAnsi="Calibri"/>
                <w:color w:val="000000" w:themeColor="text1"/>
                <w:sz w:val="22"/>
                <w:szCs w:val="22"/>
              </w:rPr>
              <w:t>Har reguleringsplanen planføresegner som ikkje er nemnt over?</w:t>
            </w:r>
          </w:p>
          <w:p w14:paraId="265186DB" w14:textId="77777777" w:rsidR="00E7670B" w:rsidRPr="0067142A" w:rsidRDefault="00E7670B" w:rsidP="00E7670B">
            <w:pPr>
              <w:rPr>
                <w:rFonts w:ascii="Calibri" w:hAnsi="Calibri"/>
                <w:color w:val="000000" w:themeColor="text1"/>
                <w:sz w:val="22"/>
                <w:szCs w:val="22"/>
              </w:rPr>
            </w:pPr>
            <w:r w:rsidRPr="0067142A">
              <w:rPr>
                <w:rFonts w:ascii="Calibri" w:hAnsi="Calibri"/>
                <w:color w:val="000000" w:themeColor="text1"/>
                <w:sz w:val="22"/>
                <w:szCs w:val="22"/>
              </w:rPr>
              <w:t>Er det du skal byggje i samsvar med desse?</w:t>
            </w:r>
          </w:p>
        </w:tc>
        <w:tc>
          <w:tcPr>
            <w:tcW w:w="426" w:type="dxa"/>
            <w:shd w:val="clear" w:color="auto" w:fill="auto"/>
          </w:tcPr>
          <w:p w14:paraId="20AF380F"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567" w:type="dxa"/>
            <w:shd w:val="clear" w:color="auto" w:fill="auto"/>
          </w:tcPr>
          <w:p w14:paraId="7D064946"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992" w:type="dxa"/>
          </w:tcPr>
          <w:p w14:paraId="7535FA9D"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r>
      <w:tr w:rsidR="0067142A" w:rsidRPr="0067142A" w14:paraId="0AC8085E" w14:textId="77777777">
        <w:trPr>
          <w:trHeight w:val="567"/>
        </w:trPr>
        <w:tc>
          <w:tcPr>
            <w:tcW w:w="10632" w:type="dxa"/>
            <w:gridSpan w:val="6"/>
            <w:shd w:val="clear" w:color="auto" w:fill="auto"/>
          </w:tcPr>
          <w:p w14:paraId="469DF5D8" w14:textId="77777777" w:rsidR="00E7670B" w:rsidRPr="0067142A" w:rsidRDefault="00E7670B" w:rsidP="00E7670B">
            <w:pPr>
              <w:numPr>
                <w:ilvl w:val="0"/>
                <w:numId w:val="11"/>
              </w:numPr>
              <w:ind w:left="360"/>
              <w:rPr>
                <w:rFonts w:ascii="Calibri" w:hAnsi="Calibri"/>
                <w:color w:val="000000" w:themeColor="text1"/>
                <w:sz w:val="22"/>
                <w:szCs w:val="22"/>
              </w:rPr>
            </w:pPr>
            <w:r w:rsidRPr="0067142A">
              <w:rPr>
                <w:rFonts w:ascii="Calibri" w:hAnsi="Calibri"/>
                <w:color w:val="000000" w:themeColor="text1"/>
                <w:sz w:val="22"/>
                <w:szCs w:val="22"/>
              </w:rPr>
              <w:t xml:space="preserve">Om du har svart NEI på eitt eller fleire av spørsmåla over må du søkje dispensasjon frå planen etter plan- og bygningsloven </w:t>
            </w:r>
            <w:hyperlink r:id="rId49" w:anchor="%C2%A719-1" w:history="1">
              <w:r w:rsidRPr="0067142A">
                <w:rPr>
                  <w:rStyle w:val="Hyperkobling"/>
                  <w:rFonts w:ascii="Calibri" w:hAnsi="Calibri"/>
                  <w:color w:val="000000" w:themeColor="text1"/>
                  <w:sz w:val="22"/>
                  <w:szCs w:val="22"/>
                </w:rPr>
                <w:t>§§ 19-1</w:t>
              </w:r>
            </w:hyperlink>
            <w:r w:rsidRPr="0067142A">
              <w:rPr>
                <w:rFonts w:ascii="Calibri" w:hAnsi="Calibri"/>
                <w:color w:val="000000" w:themeColor="text1"/>
                <w:sz w:val="22"/>
                <w:szCs w:val="22"/>
              </w:rPr>
              <w:t xml:space="preserve"> og </w:t>
            </w:r>
            <w:hyperlink r:id="rId50" w:anchor="%C2%A719-2" w:history="1">
              <w:r w:rsidRPr="0067142A">
                <w:rPr>
                  <w:rStyle w:val="Hyperkobling"/>
                  <w:rFonts w:ascii="Calibri" w:hAnsi="Calibri"/>
                  <w:color w:val="000000" w:themeColor="text1"/>
                  <w:sz w:val="22"/>
                  <w:szCs w:val="22"/>
                </w:rPr>
                <w:t>19-2</w:t>
              </w:r>
            </w:hyperlink>
            <w:r w:rsidRPr="0067142A">
              <w:rPr>
                <w:rFonts w:ascii="Calibri" w:hAnsi="Calibri"/>
                <w:color w:val="000000" w:themeColor="text1"/>
                <w:sz w:val="22"/>
                <w:szCs w:val="22"/>
              </w:rPr>
              <w:t>. Dispensasjon må vere godkjent før du kan gå vidare. Sjå eige rettleiingssark om dispensasjon.</w:t>
            </w:r>
          </w:p>
          <w:p w14:paraId="34ED32F1" w14:textId="77777777" w:rsidR="00E7670B" w:rsidRPr="0067142A" w:rsidRDefault="00E7670B" w:rsidP="00E7670B">
            <w:pPr>
              <w:numPr>
                <w:ilvl w:val="0"/>
                <w:numId w:val="11"/>
              </w:numPr>
              <w:ind w:left="360"/>
              <w:rPr>
                <w:rFonts w:ascii="Calibri" w:hAnsi="Calibri"/>
                <w:color w:val="000000" w:themeColor="text1"/>
                <w:sz w:val="22"/>
                <w:szCs w:val="22"/>
              </w:rPr>
            </w:pPr>
            <w:r w:rsidRPr="0067142A">
              <w:rPr>
                <w:rFonts w:ascii="Calibri" w:hAnsi="Calibri"/>
                <w:color w:val="000000" w:themeColor="text1"/>
                <w:sz w:val="22"/>
                <w:szCs w:val="22"/>
              </w:rPr>
              <w:t>Har du BERRE svart JA eller IKKJE RELEVANT på spørsmåla over, fortset gjennom sjekklista for å sjå om du kan byggje utan å søkje.</w:t>
            </w:r>
          </w:p>
        </w:tc>
      </w:tr>
      <w:tr w:rsidR="0067142A" w:rsidRPr="0067142A" w14:paraId="4860D76C" w14:textId="77777777">
        <w:trPr>
          <w:trHeight w:val="95"/>
        </w:trPr>
        <w:tc>
          <w:tcPr>
            <w:tcW w:w="2552" w:type="dxa"/>
            <w:vMerge w:val="restart"/>
            <w:shd w:val="clear" w:color="auto" w:fill="auto"/>
          </w:tcPr>
          <w:p w14:paraId="36F5B632" w14:textId="7777777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color w:val="000000" w:themeColor="text1"/>
                <w:sz w:val="22"/>
                <w:szCs w:val="22"/>
              </w:rPr>
              <w:t>Er det du skal byggje i samsvar med følgjande regelverk:</w:t>
            </w:r>
          </w:p>
        </w:tc>
        <w:tc>
          <w:tcPr>
            <w:tcW w:w="6095" w:type="dxa"/>
            <w:gridSpan w:val="2"/>
            <w:shd w:val="clear" w:color="auto" w:fill="auto"/>
          </w:tcPr>
          <w:p w14:paraId="0B5B70E9" w14:textId="77777777" w:rsidR="00E7670B" w:rsidRPr="0067142A" w:rsidRDefault="004B0A87" w:rsidP="00E7670B">
            <w:pPr>
              <w:numPr>
                <w:ilvl w:val="0"/>
                <w:numId w:val="16"/>
              </w:numPr>
              <w:rPr>
                <w:rFonts w:ascii="Calibri" w:hAnsi="Calibri"/>
                <w:color w:val="000000" w:themeColor="text1"/>
                <w:sz w:val="22"/>
                <w:szCs w:val="22"/>
              </w:rPr>
            </w:pPr>
            <w:hyperlink r:id="rId51" w:anchor="%C2%A71-8" w:history="1">
              <w:r w:rsidR="00E7670B" w:rsidRPr="0067142A">
                <w:rPr>
                  <w:rStyle w:val="Hyperkobling"/>
                  <w:rFonts w:ascii="Calibri" w:hAnsi="Calibri"/>
                  <w:color w:val="000000" w:themeColor="text1"/>
                  <w:sz w:val="22"/>
                  <w:szCs w:val="22"/>
                </w:rPr>
                <w:t>Plan- og bygningsloven § 1-8</w:t>
              </w:r>
            </w:hyperlink>
            <w:r w:rsidR="00E7670B" w:rsidRPr="0067142A">
              <w:rPr>
                <w:rFonts w:ascii="Calibri" w:hAnsi="Calibri"/>
                <w:color w:val="000000" w:themeColor="text1"/>
                <w:sz w:val="22"/>
                <w:szCs w:val="22"/>
              </w:rPr>
              <w:t xml:space="preserve">, </w:t>
            </w:r>
            <w:r w:rsidR="00E7670B" w:rsidRPr="0067142A">
              <w:rPr>
                <w:rFonts w:ascii="Calibri" w:hAnsi="Calibri"/>
                <w:i/>
                <w:color w:val="000000" w:themeColor="text1"/>
                <w:sz w:val="22"/>
                <w:szCs w:val="22"/>
              </w:rPr>
              <w:t xml:space="preserve">forbud mot tiltak i 100-meters sone mot sjø. </w:t>
            </w:r>
            <w:r w:rsidR="00E7670B" w:rsidRPr="0067142A">
              <w:rPr>
                <w:rFonts w:ascii="Calibri" w:hAnsi="Calibri"/>
                <w:color w:val="000000" w:themeColor="text1"/>
                <w:sz w:val="22"/>
                <w:szCs w:val="22"/>
              </w:rPr>
              <w:t>(Annan  avstand kan vere fastsett i plan).</w:t>
            </w:r>
          </w:p>
        </w:tc>
        <w:tc>
          <w:tcPr>
            <w:tcW w:w="426" w:type="dxa"/>
            <w:shd w:val="clear" w:color="auto" w:fill="auto"/>
          </w:tcPr>
          <w:p w14:paraId="4E075ED4" w14:textId="77777777" w:rsidR="00E7670B" w:rsidRPr="0067142A" w:rsidRDefault="00E7670B" w:rsidP="00E7670B">
            <w:pPr>
              <w:spacing w:before="100" w:beforeAutospacing="1" w:after="100" w:afterAutospacing="1"/>
              <w:rPr>
                <w:rFonts w:ascii="Calibri" w:hAnsi="Calibri"/>
                <w:b/>
                <w:color w:val="000000" w:themeColor="text1"/>
                <w:sz w:val="22"/>
                <w:szCs w:val="22"/>
              </w:rPr>
            </w:pPr>
          </w:p>
        </w:tc>
        <w:tc>
          <w:tcPr>
            <w:tcW w:w="567" w:type="dxa"/>
            <w:shd w:val="clear" w:color="auto" w:fill="auto"/>
          </w:tcPr>
          <w:p w14:paraId="0BCDD019" w14:textId="77777777" w:rsidR="00E7670B" w:rsidRPr="0067142A" w:rsidRDefault="00E7670B" w:rsidP="00E7670B">
            <w:pPr>
              <w:spacing w:before="100" w:beforeAutospacing="1" w:after="100" w:afterAutospacing="1"/>
              <w:rPr>
                <w:rFonts w:ascii="Calibri" w:hAnsi="Calibri"/>
                <w:b/>
                <w:color w:val="000000" w:themeColor="text1"/>
                <w:sz w:val="22"/>
                <w:szCs w:val="22"/>
              </w:rPr>
            </w:pPr>
          </w:p>
        </w:tc>
        <w:tc>
          <w:tcPr>
            <w:tcW w:w="992" w:type="dxa"/>
          </w:tcPr>
          <w:p w14:paraId="71B503D4" w14:textId="77777777" w:rsidR="00E7670B" w:rsidRPr="0067142A" w:rsidRDefault="00E7670B" w:rsidP="00E7670B">
            <w:pPr>
              <w:spacing w:before="100" w:beforeAutospacing="1" w:after="100" w:afterAutospacing="1"/>
              <w:rPr>
                <w:rFonts w:ascii="Calibri" w:hAnsi="Calibri"/>
                <w:b/>
                <w:color w:val="000000" w:themeColor="text1"/>
                <w:sz w:val="22"/>
                <w:szCs w:val="22"/>
              </w:rPr>
            </w:pPr>
          </w:p>
        </w:tc>
      </w:tr>
      <w:tr w:rsidR="0067142A" w:rsidRPr="0067142A" w14:paraId="183DD91A" w14:textId="77777777">
        <w:trPr>
          <w:trHeight w:val="95"/>
        </w:trPr>
        <w:tc>
          <w:tcPr>
            <w:tcW w:w="2552" w:type="dxa"/>
            <w:vMerge/>
            <w:shd w:val="clear" w:color="auto" w:fill="auto"/>
          </w:tcPr>
          <w:p w14:paraId="46352A5E"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6095" w:type="dxa"/>
            <w:gridSpan w:val="2"/>
            <w:shd w:val="clear" w:color="auto" w:fill="auto"/>
          </w:tcPr>
          <w:p w14:paraId="00A733B7" w14:textId="77777777" w:rsidR="00E7670B" w:rsidRPr="0067142A" w:rsidRDefault="004B0A87" w:rsidP="00E7670B">
            <w:pPr>
              <w:numPr>
                <w:ilvl w:val="0"/>
                <w:numId w:val="16"/>
              </w:numPr>
              <w:rPr>
                <w:rFonts w:ascii="Calibri" w:hAnsi="Calibri"/>
                <w:color w:val="000000" w:themeColor="text1"/>
                <w:sz w:val="22"/>
                <w:szCs w:val="22"/>
              </w:rPr>
            </w:pPr>
            <w:hyperlink r:id="rId52" w:anchor="%C2%A729-1" w:history="1">
              <w:r w:rsidR="00E7670B" w:rsidRPr="0067142A">
                <w:rPr>
                  <w:rStyle w:val="Hyperkobling"/>
                  <w:rFonts w:ascii="Calibri" w:hAnsi="Calibri"/>
                  <w:color w:val="000000" w:themeColor="text1"/>
                  <w:sz w:val="22"/>
                  <w:szCs w:val="22"/>
                </w:rPr>
                <w:t>Plan- og bygningsloven § 29-1</w:t>
              </w:r>
            </w:hyperlink>
            <w:r w:rsidR="00E7670B" w:rsidRPr="0067142A">
              <w:rPr>
                <w:rFonts w:ascii="Calibri" w:hAnsi="Calibri"/>
                <w:color w:val="000000" w:themeColor="text1"/>
                <w:sz w:val="22"/>
                <w:szCs w:val="22"/>
              </w:rPr>
              <w:t xml:space="preserve"> om </w:t>
            </w:r>
            <w:r w:rsidR="00E7670B" w:rsidRPr="0067142A">
              <w:rPr>
                <w:rFonts w:ascii="Calibri" w:hAnsi="Calibri"/>
                <w:i/>
                <w:color w:val="000000" w:themeColor="text1"/>
                <w:sz w:val="22"/>
                <w:szCs w:val="22"/>
              </w:rPr>
              <w:t>utforming av tiltak</w:t>
            </w:r>
            <w:r w:rsidR="00E7670B" w:rsidRPr="0067142A">
              <w:rPr>
                <w:rFonts w:ascii="Calibri" w:hAnsi="Calibri"/>
                <w:color w:val="000000" w:themeColor="text1"/>
                <w:sz w:val="22"/>
                <w:szCs w:val="22"/>
              </w:rPr>
              <w:t xml:space="preserve"> og </w:t>
            </w:r>
          </w:p>
          <w:p w14:paraId="2977A59C" w14:textId="77777777" w:rsidR="00E7670B" w:rsidRPr="0067142A" w:rsidRDefault="004B0A87" w:rsidP="00E7670B">
            <w:pPr>
              <w:ind w:left="360"/>
              <w:rPr>
                <w:rFonts w:ascii="Calibri" w:hAnsi="Calibri"/>
                <w:color w:val="000000" w:themeColor="text1"/>
                <w:sz w:val="22"/>
                <w:szCs w:val="22"/>
              </w:rPr>
            </w:pPr>
            <w:hyperlink r:id="rId53" w:anchor="%C2%A729-2" w:history="1">
              <w:r w:rsidR="00E7670B" w:rsidRPr="0067142A">
                <w:rPr>
                  <w:rStyle w:val="Hyperkobling"/>
                  <w:rFonts w:ascii="Calibri" w:hAnsi="Calibri"/>
                  <w:color w:val="000000" w:themeColor="text1"/>
                  <w:sz w:val="22"/>
                  <w:szCs w:val="22"/>
                </w:rPr>
                <w:t>§ 29-2</w:t>
              </w:r>
            </w:hyperlink>
            <w:r w:rsidR="00E7670B" w:rsidRPr="0067142A">
              <w:rPr>
                <w:rFonts w:ascii="Calibri" w:hAnsi="Calibri"/>
                <w:color w:val="000000" w:themeColor="text1"/>
                <w:sz w:val="22"/>
                <w:szCs w:val="22"/>
              </w:rPr>
              <w:t xml:space="preserve"> om </w:t>
            </w:r>
            <w:r w:rsidR="00E7670B" w:rsidRPr="0067142A">
              <w:rPr>
                <w:rFonts w:ascii="Calibri" w:hAnsi="Calibri"/>
                <w:i/>
                <w:color w:val="000000" w:themeColor="text1"/>
                <w:sz w:val="22"/>
                <w:szCs w:val="22"/>
              </w:rPr>
              <w:t>visuelle kvaliteter (estetikk).</w:t>
            </w:r>
          </w:p>
        </w:tc>
        <w:tc>
          <w:tcPr>
            <w:tcW w:w="426" w:type="dxa"/>
            <w:shd w:val="clear" w:color="auto" w:fill="auto"/>
          </w:tcPr>
          <w:p w14:paraId="6E191901"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567" w:type="dxa"/>
            <w:shd w:val="clear" w:color="auto" w:fill="auto"/>
          </w:tcPr>
          <w:p w14:paraId="53E11DB5"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992" w:type="dxa"/>
          </w:tcPr>
          <w:p w14:paraId="7E3D7EFE"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r>
      <w:tr w:rsidR="0067142A" w:rsidRPr="0067142A" w14:paraId="36F1909F" w14:textId="77777777">
        <w:trPr>
          <w:trHeight w:val="108"/>
        </w:trPr>
        <w:tc>
          <w:tcPr>
            <w:tcW w:w="10632" w:type="dxa"/>
            <w:gridSpan w:val="6"/>
            <w:shd w:val="clear" w:color="auto" w:fill="auto"/>
          </w:tcPr>
          <w:p w14:paraId="17BE739E" w14:textId="4B0D135B" w:rsidR="00E7670B" w:rsidRPr="0067142A" w:rsidRDefault="00E7670B" w:rsidP="00E7670B">
            <w:pPr>
              <w:numPr>
                <w:ilvl w:val="0"/>
                <w:numId w:val="11"/>
              </w:numPr>
              <w:ind w:left="360"/>
              <w:rPr>
                <w:rFonts w:ascii="Calibri" w:hAnsi="Calibri"/>
                <w:color w:val="000000" w:themeColor="text1"/>
                <w:sz w:val="22"/>
                <w:szCs w:val="22"/>
              </w:rPr>
            </w:pPr>
            <w:r w:rsidRPr="0067142A">
              <w:rPr>
                <w:rFonts w:ascii="Calibri" w:hAnsi="Calibri"/>
                <w:color w:val="000000" w:themeColor="text1"/>
                <w:sz w:val="22"/>
                <w:szCs w:val="22"/>
              </w:rPr>
              <w:t xml:space="preserve">Om du har svart NEI for pkt a, må du søkje dispensasjon etter plan- og bygningsloven </w:t>
            </w:r>
            <w:hyperlink r:id="rId54" w:anchor="%C2%A719-1" w:history="1">
              <w:r w:rsidR="00A8495C" w:rsidRPr="0067142A">
                <w:rPr>
                  <w:rStyle w:val="Hyperkobling"/>
                  <w:rFonts w:ascii="Calibri" w:hAnsi="Calibri"/>
                  <w:color w:val="000000" w:themeColor="text1"/>
                  <w:sz w:val="22"/>
                  <w:szCs w:val="22"/>
                </w:rPr>
                <w:t>§§ 19-1</w:t>
              </w:r>
            </w:hyperlink>
            <w:r w:rsidR="00A8495C" w:rsidRPr="0067142A">
              <w:rPr>
                <w:rFonts w:ascii="Calibri" w:hAnsi="Calibri"/>
                <w:color w:val="000000" w:themeColor="text1"/>
                <w:sz w:val="22"/>
                <w:szCs w:val="22"/>
              </w:rPr>
              <w:t xml:space="preserve"> og </w:t>
            </w:r>
            <w:hyperlink r:id="rId55" w:anchor="%C2%A719-2" w:history="1">
              <w:r w:rsidR="00A8495C" w:rsidRPr="0067142A">
                <w:rPr>
                  <w:rStyle w:val="Hyperkobling"/>
                  <w:rFonts w:ascii="Calibri" w:hAnsi="Calibri"/>
                  <w:color w:val="000000" w:themeColor="text1"/>
                  <w:sz w:val="22"/>
                  <w:szCs w:val="22"/>
                </w:rPr>
                <w:t>19-2</w:t>
              </w:r>
            </w:hyperlink>
            <w:r w:rsidR="00A8495C" w:rsidRPr="0067142A">
              <w:rPr>
                <w:rStyle w:val="Hyperkobling"/>
                <w:rFonts w:ascii="Calibri" w:hAnsi="Calibri"/>
                <w:color w:val="000000" w:themeColor="text1"/>
                <w:sz w:val="22"/>
                <w:szCs w:val="22"/>
              </w:rPr>
              <w:t xml:space="preserve"> </w:t>
            </w:r>
            <w:r w:rsidRPr="0067142A">
              <w:rPr>
                <w:rFonts w:ascii="Calibri" w:hAnsi="Calibri"/>
                <w:color w:val="000000" w:themeColor="text1"/>
                <w:sz w:val="22"/>
                <w:szCs w:val="22"/>
              </w:rPr>
              <w:t xml:space="preserve">før du kan gå vidare. Sjå eige informasjonsark om </w:t>
            </w:r>
            <w:r w:rsidRPr="0067142A">
              <w:rPr>
                <w:rFonts w:ascii="Calibri" w:hAnsi="Calibri"/>
                <w:i/>
                <w:color w:val="000000" w:themeColor="text1"/>
                <w:sz w:val="22"/>
                <w:szCs w:val="22"/>
              </w:rPr>
              <w:t>«Dispensasjon»</w:t>
            </w:r>
            <w:r w:rsidRPr="0067142A">
              <w:rPr>
                <w:rFonts w:ascii="Calibri" w:hAnsi="Calibri"/>
                <w:color w:val="000000" w:themeColor="text1"/>
                <w:sz w:val="22"/>
                <w:szCs w:val="22"/>
              </w:rPr>
              <w:t>.</w:t>
            </w:r>
            <w:r w:rsidRPr="0067142A">
              <w:rPr>
                <w:rFonts w:ascii="Calibri" w:hAnsi="Calibri"/>
                <w:color w:val="000000" w:themeColor="text1"/>
                <w:sz w:val="22"/>
                <w:szCs w:val="22"/>
                <w:vertAlign w:val="superscript"/>
              </w:rPr>
              <w:t xml:space="preserve"> </w:t>
            </w:r>
          </w:p>
          <w:p w14:paraId="00663E95" w14:textId="77777777" w:rsidR="00E7670B" w:rsidRPr="0067142A" w:rsidRDefault="00E7670B" w:rsidP="00E7670B">
            <w:pPr>
              <w:numPr>
                <w:ilvl w:val="0"/>
                <w:numId w:val="11"/>
              </w:numPr>
              <w:ind w:left="360"/>
              <w:rPr>
                <w:rFonts w:ascii="Calibri" w:hAnsi="Calibri"/>
                <w:color w:val="000000" w:themeColor="text1"/>
                <w:sz w:val="22"/>
                <w:szCs w:val="22"/>
              </w:rPr>
            </w:pPr>
            <w:r w:rsidRPr="0067142A">
              <w:rPr>
                <w:rFonts w:ascii="Calibri" w:hAnsi="Calibri"/>
                <w:color w:val="000000" w:themeColor="text1"/>
                <w:sz w:val="22"/>
                <w:szCs w:val="22"/>
              </w:rPr>
              <w:t xml:space="preserve">NEI i pkt b betyr at du må prosjektere om.  Det er ikkje aktuelt med dispensasjon frå pbl </w:t>
            </w:r>
            <w:hyperlink r:id="rId56" w:anchor="%C2%A729-1" w:history="1">
              <w:r w:rsidRPr="0067142A">
                <w:rPr>
                  <w:rStyle w:val="Hyperkobling"/>
                  <w:rFonts w:ascii="Calibri" w:hAnsi="Calibri"/>
                  <w:color w:val="000000" w:themeColor="text1"/>
                  <w:sz w:val="22"/>
                  <w:szCs w:val="22"/>
                </w:rPr>
                <w:t>§§ 29-1</w:t>
              </w:r>
            </w:hyperlink>
            <w:r w:rsidRPr="0067142A">
              <w:rPr>
                <w:rFonts w:ascii="Calibri" w:hAnsi="Calibri"/>
                <w:color w:val="000000" w:themeColor="text1"/>
                <w:sz w:val="22"/>
                <w:szCs w:val="22"/>
              </w:rPr>
              <w:t xml:space="preserve"> og </w:t>
            </w:r>
            <w:hyperlink r:id="rId57" w:anchor="%C2%A729-2" w:history="1">
              <w:r w:rsidRPr="0067142A">
                <w:rPr>
                  <w:rStyle w:val="Hyperkobling"/>
                  <w:rFonts w:ascii="Calibri" w:hAnsi="Calibri"/>
                  <w:color w:val="000000" w:themeColor="text1"/>
                  <w:sz w:val="22"/>
                  <w:szCs w:val="22"/>
                </w:rPr>
                <w:t>29-2</w:t>
              </w:r>
            </w:hyperlink>
            <w:r w:rsidRPr="0067142A">
              <w:rPr>
                <w:rFonts w:ascii="Calibri" w:hAnsi="Calibri"/>
                <w:color w:val="000000" w:themeColor="text1"/>
                <w:sz w:val="22"/>
                <w:szCs w:val="22"/>
              </w:rPr>
              <w:t xml:space="preserve">.  </w:t>
            </w:r>
          </w:p>
          <w:p w14:paraId="6D7B86DC" w14:textId="77777777" w:rsidR="00E7670B" w:rsidRPr="0067142A" w:rsidRDefault="00E7670B" w:rsidP="00E7670B">
            <w:pPr>
              <w:numPr>
                <w:ilvl w:val="0"/>
                <w:numId w:val="11"/>
              </w:numPr>
              <w:ind w:left="360"/>
              <w:rPr>
                <w:rFonts w:ascii="Calibri" w:hAnsi="Calibri"/>
                <w:color w:val="000000" w:themeColor="text1"/>
                <w:sz w:val="22"/>
                <w:szCs w:val="22"/>
              </w:rPr>
            </w:pPr>
            <w:r w:rsidRPr="0067142A">
              <w:rPr>
                <w:rFonts w:ascii="Calibri" w:hAnsi="Calibri"/>
                <w:color w:val="000000" w:themeColor="text1"/>
                <w:sz w:val="22"/>
                <w:szCs w:val="22"/>
              </w:rPr>
              <w:t>Har du IKKJE svart NEI på nokon av spørsmåla over kan du fortsetje gjennom sjekklista for å sjå om du kan byggje utan å søkje.</w:t>
            </w:r>
          </w:p>
        </w:tc>
      </w:tr>
      <w:tr w:rsidR="0067142A" w:rsidRPr="0067142A" w14:paraId="060DA37D" w14:textId="77777777">
        <w:trPr>
          <w:trHeight w:val="108"/>
        </w:trPr>
        <w:tc>
          <w:tcPr>
            <w:tcW w:w="2552" w:type="dxa"/>
            <w:vMerge w:val="restart"/>
            <w:shd w:val="clear" w:color="auto" w:fill="auto"/>
          </w:tcPr>
          <w:p w14:paraId="6C45FECC" w14:textId="77777777" w:rsidR="00E7670B" w:rsidRPr="0067142A" w:rsidRDefault="00E7670B" w:rsidP="00E7670B">
            <w:pPr>
              <w:spacing w:before="100" w:beforeAutospacing="1" w:after="100" w:afterAutospacing="1"/>
              <w:rPr>
                <w:rFonts w:ascii="Calibri" w:hAnsi="Calibri"/>
                <w:color w:val="000000" w:themeColor="text1"/>
                <w:sz w:val="22"/>
                <w:szCs w:val="22"/>
              </w:rPr>
            </w:pPr>
            <w:r w:rsidRPr="0067142A">
              <w:rPr>
                <w:rFonts w:ascii="Calibri" w:hAnsi="Calibri"/>
                <w:color w:val="000000" w:themeColor="text1"/>
                <w:sz w:val="22"/>
                <w:szCs w:val="22"/>
              </w:rPr>
              <w:t>Må nokre av følgjande styresmakter bli kontakta i samband med det du skal byggje? Dersom ja: har du vore i kontakt med dei, og er det du skal byggje i samsvar med krav/samtykke frå desse?</w:t>
            </w:r>
          </w:p>
        </w:tc>
        <w:tc>
          <w:tcPr>
            <w:tcW w:w="6095" w:type="dxa"/>
            <w:gridSpan w:val="2"/>
            <w:shd w:val="clear" w:color="auto" w:fill="auto"/>
          </w:tcPr>
          <w:p w14:paraId="544CCC8C" w14:textId="77777777" w:rsidR="00E7670B" w:rsidRPr="0067142A" w:rsidRDefault="00E7670B" w:rsidP="00E7670B">
            <w:pPr>
              <w:numPr>
                <w:ilvl w:val="0"/>
                <w:numId w:val="17"/>
              </w:numPr>
              <w:rPr>
                <w:rFonts w:ascii="Calibri" w:hAnsi="Calibri"/>
                <w:color w:val="000000" w:themeColor="text1"/>
                <w:sz w:val="22"/>
                <w:szCs w:val="22"/>
              </w:rPr>
            </w:pPr>
            <w:r w:rsidRPr="0067142A">
              <w:rPr>
                <w:rFonts w:ascii="Calibri" w:hAnsi="Calibri"/>
                <w:color w:val="000000" w:themeColor="text1"/>
                <w:sz w:val="22"/>
                <w:szCs w:val="22"/>
              </w:rPr>
              <w:t xml:space="preserve">Forureiningsstyresmakt . </w:t>
            </w:r>
            <w:r w:rsidRPr="0067142A">
              <w:rPr>
                <w:rFonts w:ascii="Calibri" w:hAnsi="Calibri"/>
                <w:i/>
                <w:color w:val="000000" w:themeColor="text1"/>
                <w:sz w:val="22"/>
                <w:szCs w:val="22"/>
              </w:rPr>
              <w:t>Kan til dømes vere aktuelt om byggjegrunnen er forureina</w:t>
            </w:r>
          </w:p>
        </w:tc>
        <w:tc>
          <w:tcPr>
            <w:tcW w:w="426" w:type="dxa"/>
            <w:shd w:val="clear" w:color="auto" w:fill="auto"/>
          </w:tcPr>
          <w:p w14:paraId="214FFB31"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567" w:type="dxa"/>
            <w:shd w:val="clear" w:color="auto" w:fill="auto"/>
          </w:tcPr>
          <w:p w14:paraId="14644299"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992" w:type="dxa"/>
          </w:tcPr>
          <w:p w14:paraId="655B991C"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r>
      <w:tr w:rsidR="0067142A" w:rsidRPr="0067142A" w14:paraId="3E35F6A3" w14:textId="77777777">
        <w:trPr>
          <w:trHeight w:val="106"/>
        </w:trPr>
        <w:tc>
          <w:tcPr>
            <w:tcW w:w="2552" w:type="dxa"/>
            <w:vMerge/>
            <w:shd w:val="clear" w:color="auto" w:fill="auto"/>
          </w:tcPr>
          <w:p w14:paraId="54459D7E"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6095" w:type="dxa"/>
            <w:gridSpan w:val="2"/>
            <w:shd w:val="clear" w:color="auto" w:fill="auto"/>
          </w:tcPr>
          <w:p w14:paraId="0DB7D5A0" w14:textId="77777777" w:rsidR="00E7670B" w:rsidRPr="0067142A" w:rsidRDefault="00E7670B" w:rsidP="00E7670B">
            <w:pPr>
              <w:numPr>
                <w:ilvl w:val="0"/>
                <w:numId w:val="17"/>
              </w:numPr>
              <w:rPr>
                <w:rFonts w:ascii="Calibri" w:hAnsi="Calibri"/>
                <w:color w:val="000000" w:themeColor="text1"/>
                <w:sz w:val="22"/>
                <w:szCs w:val="22"/>
              </w:rPr>
            </w:pPr>
            <w:r w:rsidRPr="0067142A">
              <w:rPr>
                <w:rFonts w:ascii="Calibri" w:hAnsi="Calibri"/>
                <w:color w:val="000000" w:themeColor="text1"/>
                <w:sz w:val="22"/>
                <w:szCs w:val="22"/>
              </w:rPr>
              <w:t xml:space="preserve">Jordlovsstyresmakt. </w:t>
            </w:r>
            <w:r w:rsidRPr="0067142A">
              <w:rPr>
                <w:rFonts w:ascii="Calibri" w:hAnsi="Calibri"/>
                <w:i/>
                <w:color w:val="000000" w:themeColor="text1"/>
                <w:sz w:val="22"/>
                <w:szCs w:val="22"/>
              </w:rPr>
              <w:t>Kan vere aktuelt i enkelte tilfelle ved bygging av frittståande bygg på landbrukseigedom.</w:t>
            </w:r>
          </w:p>
        </w:tc>
        <w:tc>
          <w:tcPr>
            <w:tcW w:w="426" w:type="dxa"/>
            <w:shd w:val="clear" w:color="auto" w:fill="auto"/>
          </w:tcPr>
          <w:p w14:paraId="608B0F59"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567" w:type="dxa"/>
            <w:shd w:val="clear" w:color="auto" w:fill="auto"/>
          </w:tcPr>
          <w:p w14:paraId="51D8BA53"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992" w:type="dxa"/>
          </w:tcPr>
          <w:p w14:paraId="0270D8B3"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r>
      <w:tr w:rsidR="0067142A" w:rsidRPr="0067142A" w14:paraId="1A4628E9" w14:textId="77777777">
        <w:trPr>
          <w:trHeight w:val="106"/>
        </w:trPr>
        <w:tc>
          <w:tcPr>
            <w:tcW w:w="2552" w:type="dxa"/>
            <w:vMerge/>
            <w:shd w:val="clear" w:color="auto" w:fill="auto"/>
          </w:tcPr>
          <w:p w14:paraId="37439A1E"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6095" w:type="dxa"/>
            <w:gridSpan w:val="2"/>
            <w:shd w:val="clear" w:color="auto" w:fill="auto"/>
          </w:tcPr>
          <w:p w14:paraId="377C45A5" w14:textId="77777777" w:rsidR="00E7670B" w:rsidRPr="0067142A" w:rsidRDefault="00E7670B" w:rsidP="00E7670B">
            <w:pPr>
              <w:numPr>
                <w:ilvl w:val="0"/>
                <w:numId w:val="17"/>
              </w:numPr>
              <w:rPr>
                <w:rFonts w:ascii="Calibri" w:hAnsi="Calibri"/>
                <w:color w:val="000000" w:themeColor="text1"/>
                <w:sz w:val="22"/>
                <w:szCs w:val="22"/>
              </w:rPr>
            </w:pPr>
            <w:r w:rsidRPr="0067142A">
              <w:rPr>
                <w:rFonts w:ascii="Calibri" w:hAnsi="Calibri"/>
                <w:color w:val="000000" w:themeColor="text1"/>
                <w:sz w:val="22"/>
                <w:szCs w:val="22"/>
              </w:rPr>
              <w:t xml:space="preserve">Kulturminnestyresmalt. </w:t>
            </w:r>
            <w:r w:rsidRPr="0067142A">
              <w:rPr>
                <w:rFonts w:ascii="Calibri" w:hAnsi="Calibri"/>
                <w:i/>
                <w:color w:val="000000" w:themeColor="text1"/>
                <w:sz w:val="22"/>
                <w:szCs w:val="22"/>
              </w:rPr>
              <w:t>Kan vere aktuelt om du til dømes har automatisk freda kulturminne på eller nære eigedomen, ved tilbygg på verneverdig bygg eller eigedom eller bygg oppført før om lag 1900 (Sefrak-registrert) m.m.</w:t>
            </w:r>
          </w:p>
        </w:tc>
        <w:tc>
          <w:tcPr>
            <w:tcW w:w="426" w:type="dxa"/>
            <w:shd w:val="clear" w:color="auto" w:fill="auto"/>
          </w:tcPr>
          <w:p w14:paraId="35888F21"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567" w:type="dxa"/>
            <w:shd w:val="clear" w:color="auto" w:fill="auto"/>
          </w:tcPr>
          <w:p w14:paraId="52E7A3B4"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992" w:type="dxa"/>
          </w:tcPr>
          <w:p w14:paraId="1B800B82"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r>
      <w:tr w:rsidR="0067142A" w:rsidRPr="0067142A" w14:paraId="2B2694D0" w14:textId="77777777">
        <w:trPr>
          <w:trHeight w:val="106"/>
        </w:trPr>
        <w:tc>
          <w:tcPr>
            <w:tcW w:w="2552" w:type="dxa"/>
            <w:vMerge/>
            <w:shd w:val="clear" w:color="auto" w:fill="auto"/>
          </w:tcPr>
          <w:p w14:paraId="109C2C58"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6095" w:type="dxa"/>
            <w:gridSpan w:val="2"/>
            <w:shd w:val="clear" w:color="auto" w:fill="auto"/>
          </w:tcPr>
          <w:p w14:paraId="525DDA33" w14:textId="77777777" w:rsidR="00E7670B" w:rsidRPr="0067142A" w:rsidRDefault="00E7670B" w:rsidP="00E7670B">
            <w:pPr>
              <w:numPr>
                <w:ilvl w:val="0"/>
                <w:numId w:val="17"/>
              </w:numPr>
              <w:rPr>
                <w:rFonts w:ascii="Calibri" w:hAnsi="Calibri"/>
                <w:color w:val="000000" w:themeColor="text1"/>
                <w:sz w:val="22"/>
                <w:szCs w:val="22"/>
              </w:rPr>
            </w:pPr>
            <w:r w:rsidRPr="0067142A">
              <w:rPr>
                <w:rFonts w:ascii="Calibri" w:hAnsi="Calibri"/>
                <w:color w:val="000000" w:themeColor="text1"/>
                <w:sz w:val="22"/>
                <w:szCs w:val="22"/>
              </w:rPr>
              <w:t xml:space="preserve">Jernbanestyresmakt. </w:t>
            </w:r>
            <w:hyperlink r:id="rId58" w:anchor="%C2%A710" w:history="1">
              <w:r w:rsidRPr="0067142A">
                <w:rPr>
                  <w:rStyle w:val="Hyperkobling"/>
                  <w:rFonts w:ascii="Calibri" w:hAnsi="Calibri"/>
                  <w:color w:val="000000" w:themeColor="text1"/>
                  <w:sz w:val="22"/>
                  <w:szCs w:val="22"/>
                </w:rPr>
                <w:t>Jernbaneloven § 10</w:t>
              </w:r>
            </w:hyperlink>
            <w:r w:rsidRPr="0067142A">
              <w:rPr>
                <w:color w:val="000000" w:themeColor="text1"/>
                <w:sz w:val="23"/>
                <w:szCs w:val="23"/>
              </w:rPr>
              <w:t xml:space="preserve"> </w:t>
            </w:r>
            <w:r w:rsidRPr="0067142A">
              <w:rPr>
                <w:rFonts w:ascii="Calibri" w:hAnsi="Calibri"/>
                <w:color w:val="000000" w:themeColor="text1"/>
                <w:sz w:val="22"/>
                <w:szCs w:val="22"/>
              </w:rPr>
              <w:t xml:space="preserve">har føresegn om </w:t>
            </w:r>
            <w:r w:rsidRPr="0067142A">
              <w:rPr>
                <w:rFonts w:ascii="Calibri" w:hAnsi="Calibri"/>
                <w:i/>
                <w:color w:val="000000" w:themeColor="text1"/>
                <w:sz w:val="22"/>
                <w:szCs w:val="22"/>
              </w:rPr>
              <w:t>byggjeforbod innan 30 meter rekna frå midtlina på det næraste sporet</w:t>
            </w:r>
            <w:r w:rsidRPr="0067142A">
              <w:rPr>
                <w:rFonts w:ascii="Calibri" w:hAnsi="Calibri"/>
                <w:color w:val="000000" w:themeColor="text1"/>
                <w:sz w:val="22"/>
                <w:szCs w:val="22"/>
              </w:rPr>
              <w:t>. (Annan avstand kan vere fastsett i plan).</w:t>
            </w:r>
          </w:p>
        </w:tc>
        <w:tc>
          <w:tcPr>
            <w:tcW w:w="426" w:type="dxa"/>
            <w:shd w:val="clear" w:color="auto" w:fill="auto"/>
          </w:tcPr>
          <w:p w14:paraId="7588B323"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567" w:type="dxa"/>
            <w:shd w:val="clear" w:color="auto" w:fill="auto"/>
          </w:tcPr>
          <w:p w14:paraId="184D330A"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992" w:type="dxa"/>
          </w:tcPr>
          <w:p w14:paraId="64ABBAB5"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r>
      <w:tr w:rsidR="0067142A" w:rsidRPr="0067142A" w14:paraId="3B637986" w14:textId="77777777">
        <w:trPr>
          <w:trHeight w:val="106"/>
        </w:trPr>
        <w:tc>
          <w:tcPr>
            <w:tcW w:w="2552" w:type="dxa"/>
            <w:vMerge/>
            <w:shd w:val="clear" w:color="auto" w:fill="auto"/>
          </w:tcPr>
          <w:p w14:paraId="0227A7FD"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6095" w:type="dxa"/>
            <w:gridSpan w:val="2"/>
            <w:shd w:val="clear" w:color="auto" w:fill="auto"/>
          </w:tcPr>
          <w:p w14:paraId="46643FC5" w14:textId="77777777" w:rsidR="00E7670B" w:rsidRPr="0067142A" w:rsidRDefault="00E7670B" w:rsidP="00E7670B">
            <w:pPr>
              <w:numPr>
                <w:ilvl w:val="0"/>
                <w:numId w:val="17"/>
              </w:numPr>
              <w:rPr>
                <w:rFonts w:ascii="Calibri" w:hAnsi="Calibri"/>
                <w:color w:val="000000" w:themeColor="text1"/>
                <w:sz w:val="22"/>
                <w:szCs w:val="22"/>
              </w:rPr>
            </w:pPr>
            <w:r w:rsidRPr="0067142A">
              <w:rPr>
                <w:rFonts w:ascii="Calibri" w:hAnsi="Calibri"/>
                <w:color w:val="000000" w:themeColor="text1"/>
                <w:sz w:val="22"/>
                <w:szCs w:val="22"/>
              </w:rPr>
              <w:t xml:space="preserve">Vegstyresmakt. </w:t>
            </w:r>
            <w:hyperlink r:id="rId59" w:anchor="%C2%A729" w:history="1">
              <w:r w:rsidRPr="0067142A">
                <w:rPr>
                  <w:rStyle w:val="Hyperkobling"/>
                  <w:rFonts w:ascii="Calibri" w:hAnsi="Calibri"/>
                  <w:color w:val="000000" w:themeColor="text1"/>
                  <w:sz w:val="22"/>
                  <w:szCs w:val="22"/>
                </w:rPr>
                <w:t>Vegloven § 29</w:t>
              </w:r>
            </w:hyperlink>
            <w:r w:rsidRPr="0067142A">
              <w:rPr>
                <w:rFonts w:ascii="Calibri" w:hAnsi="Calibri"/>
                <w:color w:val="000000" w:themeColor="text1"/>
                <w:sz w:val="22"/>
                <w:szCs w:val="22"/>
              </w:rPr>
              <w:t xml:space="preserve"> har følgjande føresegner om </w:t>
            </w:r>
            <w:r w:rsidRPr="0067142A">
              <w:rPr>
                <w:rFonts w:ascii="Calibri" w:hAnsi="Calibri"/>
                <w:i/>
                <w:color w:val="000000" w:themeColor="text1"/>
                <w:sz w:val="22"/>
                <w:szCs w:val="22"/>
              </w:rPr>
              <w:t xml:space="preserve">byggjegrenser; 50 meter frå riksveg og fylkesveg og 15 meter frå kommunal veg. For gang- og sykkelveg er avstanden 15 meter. </w:t>
            </w:r>
            <w:r w:rsidRPr="0067142A">
              <w:rPr>
                <w:rFonts w:ascii="Calibri" w:hAnsi="Calibri"/>
                <w:color w:val="000000" w:themeColor="text1"/>
                <w:sz w:val="22"/>
                <w:szCs w:val="22"/>
              </w:rPr>
              <w:t>(Andre avstander kan vere fastsett i plan).</w:t>
            </w:r>
          </w:p>
        </w:tc>
        <w:tc>
          <w:tcPr>
            <w:tcW w:w="426" w:type="dxa"/>
            <w:shd w:val="clear" w:color="auto" w:fill="auto"/>
          </w:tcPr>
          <w:p w14:paraId="0EEF3E84"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567" w:type="dxa"/>
            <w:shd w:val="clear" w:color="auto" w:fill="auto"/>
          </w:tcPr>
          <w:p w14:paraId="0B3DFF2F"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992" w:type="dxa"/>
          </w:tcPr>
          <w:p w14:paraId="64736E83"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r>
      <w:tr w:rsidR="0067142A" w:rsidRPr="0067142A" w14:paraId="4AE5DCDF" w14:textId="77777777">
        <w:trPr>
          <w:trHeight w:val="106"/>
        </w:trPr>
        <w:tc>
          <w:tcPr>
            <w:tcW w:w="2552" w:type="dxa"/>
            <w:vMerge/>
            <w:shd w:val="clear" w:color="auto" w:fill="auto"/>
          </w:tcPr>
          <w:p w14:paraId="7239CCAA"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6095" w:type="dxa"/>
            <w:gridSpan w:val="2"/>
            <w:shd w:val="clear" w:color="auto" w:fill="auto"/>
          </w:tcPr>
          <w:p w14:paraId="2E6D7E6F" w14:textId="77777777" w:rsidR="00E7670B" w:rsidRPr="0067142A" w:rsidRDefault="00E7670B" w:rsidP="00E7670B">
            <w:pPr>
              <w:numPr>
                <w:ilvl w:val="0"/>
                <w:numId w:val="17"/>
              </w:numPr>
              <w:rPr>
                <w:rFonts w:ascii="Calibri" w:hAnsi="Calibri"/>
                <w:color w:val="000000" w:themeColor="text1"/>
                <w:sz w:val="22"/>
                <w:szCs w:val="22"/>
              </w:rPr>
            </w:pPr>
            <w:r w:rsidRPr="0067142A">
              <w:rPr>
                <w:rFonts w:ascii="Calibri" w:hAnsi="Calibri"/>
                <w:color w:val="000000" w:themeColor="text1"/>
                <w:sz w:val="22"/>
                <w:szCs w:val="22"/>
              </w:rPr>
              <w:t>Kommunal vass- og avløpsstyresmakt om kvar VA-leidningar ligg og eventuell bygging nær desse.</w:t>
            </w:r>
          </w:p>
        </w:tc>
        <w:tc>
          <w:tcPr>
            <w:tcW w:w="426" w:type="dxa"/>
            <w:shd w:val="clear" w:color="auto" w:fill="auto"/>
          </w:tcPr>
          <w:p w14:paraId="399838B9"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567" w:type="dxa"/>
            <w:shd w:val="clear" w:color="auto" w:fill="auto"/>
          </w:tcPr>
          <w:p w14:paraId="1FC4E73A"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c>
          <w:tcPr>
            <w:tcW w:w="992" w:type="dxa"/>
          </w:tcPr>
          <w:p w14:paraId="5FE763A0" w14:textId="77777777" w:rsidR="00E7670B" w:rsidRPr="0067142A" w:rsidRDefault="00E7670B" w:rsidP="00E7670B">
            <w:pPr>
              <w:spacing w:before="100" w:beforeAutospacing="1" w:after="100" w:afterAutospacing="1"/>
              <w:rPr>
                <w:rFonts w:ascii="Calibri" w:hAnsi="Calibri"/>
                <w:color w:val="000000" w:themeColor="text1"/>
                <w:sz w:val="22"/>
                <w:szCs w:val="22"/>
              </w:rPr>
            </w:pPr>
          </w:p>
        </w:tc>
      </w:tr>
      <w:tr w:rsidR="0067142A" w:rsidRPr="0067142A" w14:paraId="450F0AE3" w14:textId="77777777">
        <w:trPr>
          <w:trHeight w:val="292"/>
        </w:trPr>
        <w:tc>
          <w:tcPr>
            <w:tcW w:w="10632" w:type="dxa"/>
            <w:gridSpan w:val="6"/>
            <w:shd w:val="clear" w:color="auto" w:fill="auto"/>
          </w:tcPr>
          <w:p w14:paraId="6F57387E" w14:textId="77777777" w:rsidR="00E7670B" w:rsidRPr="0067142A" w:rsidRDefault="00E7670B" w:rsidP="00E7670B">
            <w:pPr>
              <w:numPr>
                <w:ilvl w:val="0"/>
                <w:numId w:val="12"/>
              </w:numPr>
              <w:rPr>
                <w:rFonts w:ascii="Calibri" w:hAnsi="Calibri"/>
                <w:color w:val="000000" w:themeColor="text1"/>
                <w:sz w:val="22"/>
                <w:szCs w:val="22"/>
              </w:rPr>
            </w:pPr>
            <w:r w:rsidRPr="0067142A">
              <w:rPr>
                <w:rFonts w:ascii="Calibri" w:hAnsi="Calibri"/>
                <w:color w:val="000000" w:themeColor="text1"/>
                <w:sz w:val="22"/>
                <w:szCs w:val="22"/>
              </w:rPr>
              <w:t>Om det du skal byggje ikkje er i samsvar med krav frå styresmaktene nemnt over, kan du IKKJE byggje utan å søkje.</w:t>
            </w:r>
          </w:p>
          <w:p w14:paraId="001F1FAE" w14:textId="77777777" w:rsidR="00E7670B" w:rsidRPr="0067142A" w:rsidRDefault="00E7670B" w:rsidP="00E7670B">
            <w:pPr>
              <w:numPr>
                <w:ilvl w:val="0"/>
                <w:numId w:val="12"/>
              </w:numPr>
              <w:rPr>
                <w:rFonts w:ascii="Calibri" w:hAnsi="Calibri"/>
                <w:color w:val="000000" w:themeColor="text1"/>
                <w:sz w:val="22"/>
                <w:szCs w:val="22"/>
              </w:rPr>
            </w:pPr>
            <w:r w:rsidRPr="0067142A">
              <w:rPr>
                <w:rFonts w:ascii="Calibri" w:hAnsi="Calibri"/>
                <w:color w:val="000000" w:themeColor="text1"/>
                <w:sz w:val="22"/>
                <w:szCs w:val="22"/>
              </w:rPr>
              <w:t>Om det du skal byggje ikkje er avhengig av uttale eller samtykke frå nokon av styresmaktene nemnt over, eller du har fått alle nødvendige samtykke, kan du no byggje utan å søkje.</w:t>
            </w:r>
          </w:p>
        </w:tc>
      </w:tr>
    </w:tbl>
    <w:p w14:paraId="6D21748A" w14:textId="77777777" w:rsidR="00E7670B" w:rsidRPr="0067142A" w:rsidRDefault="00E7670B">
      <w:pPr>
        <w:rPr>
          <w:rFonts w:ascii="Calibri" w:hAnsi="Calibri"/>
          <w:color w:val="000000" w:themeColor="text1"/>
          <w:sz w:val="22"/>
          <w:szCs w:val="22"/>
          <w:vertAlign w:val="superscript"/>
        </w:rPr>
      </w:pPr>
    </w:p>
    <w:p w14:paraId="3780C4B3" w14:textId="77777777" w:rsidR="00E7670B" w:rsidRPr="0067142A" w:rsidRDefault="00E7670B">
      <w:pPr>
        <w:rPr>
          <w:color w:val="000000" w:themeColor="text1"/>
          <w:sz w:val="23"/>
          <w:szCs w:val="23"/>
        </w:rPr>
      </w:pPr>
      <w:r w:rsidRPr="0067142A">
        <w:rPr>
          <w:color w:val="000000" w:themeColor="text1"/>
          <w:sz w:val="23"/>
          <w:szCs w:val="23"/>
        </w:rPr>
        <w:t xml:space="preserve">Om du har gått gjennom alle spørsmåla i sjekklista utan å få melding om at du IKKJE kan byggje utan å søkje, og heller ikkje fått melding om at du først må søkje dispensasjon, ja då kan du byggje utan å søkje. </w:t>
      </w:r>
    </w:p>
    <w:p w14:paraId="6206D686" w14:textId="77777777" w:rsidR="00E7670B" w:rsidRPr="0067142A" w:rsidRDefault="00E7670B">
      <w:pPr>
        <w:rPr>
          <w:color w:val="000000" w:themeColor="text1"/>
          <w:sz w:val="23"/>
          <w:szCs w:val="23"/>
        </w:rPr>
      </w:pPr>
    </w:p>
    <w:p w14:paraId="3B60C82B" w14:textId="77777777" w:rsidR="00E7670B" w:rsidRPr="00665D80" w:rsidRDefault="00E7670B">
      <w:pPr>
        <w:rPr>
          <w:color w:val="000000"/>
          <w:sz w:val="23"/>
          <w:szCs w:val="23"/>
        </w:rPr>
      </w:pPr>
      <w:r w:rsidRPr="0067142A">
        <w:rPr>
          <w:color w:val="000000" w:themeColor="text1"/>
          <w:sz w:val="23"/>
          <w:szCs w:val="23"/>
        </w:rPr>
        <w:t xml:space="preserve">Hugs at du sjølv er ansvarleg for å overhalde alle reglar, også dei som følgjer av </w:t>
      </w:r>
      <w:hyperlink r:id="rId60" w:history="1">
        <w:r w:rsidRPr="0067142A">
          <w:rPr>
            <w:rStyle w:val="Hyperkobling"/>
            <w:color w:val="000000" w:themeColor="text1"/>
            <w:sz w:val="23"/>
            <w:szCs w:val="23"/>
          </w:rPr>
          <w:t>teknisk forskrift (TEK17).</w:t>
        </w:r>
      </w:hyperlink>
      <w:r w:rsidRPr="0067142A">
        <w:rPr>
          <w:color w:val="000000" w:themeColor="text1"/>
          <w:sz w:val="23"/>
          <w:szCs w:val="23"/>
        </w:rPr>
        <w:t xml:space="preserve"> Hugs også at det er lurt å informere nab</w:t>
      </w:r>
      <w:r>
        <w:rPr>
          <w:color w:val="000000"/>
          <w:sz w:val="23"/>
          <w:szCs w:val="23"/>
        </w:rPr>
        <w:t>oa</w:t>
      </w:r>
      <w:r w:rsidRPr="005B784F">
        <w:rPr>
          <w:color w:val="000000"/>
          <w:sz w:val="23"/>
          <w:szCs w:val="23"/>
        </w:rPr>
        <w:t>ne dine før du be</w:t>
      </w:r>
      <w:r w:rsidRPr="00665D80">
        <w:rPr>
          <w:color w:val="000000"/>
          <w:sz w:val="23"/>
          <w:szCs w:val="23"/>
        </w:rPr>
        <w:t>gynner å bygg</w:t>
      </w:r>
      <w:r>
        <w:rPr>
          <w:color w:val="000000"/>
          <w:sz w:val="23"/>
          <w:szCs w:val="23"/>
        </w:rPr>
        <w:t>je. Lu</w:t>
      </w:r>
      <w:r w:rsidRPr="00665D80">
        <w:rPr>
          <w:color w:val="000000"/>
          <w:sz w:val="23"/>
          <w:szCs w:val="23"/>
        </w:rPr>
        <w:t>kke til!</w:t>
      </w:r>
    </w:p>
    <w:sectPr w:rsidR="00E7670B" w:rsidRPr="00665D80" w:rsidSect="00E7670B">
      <w:headerReference w:type="default" r:id="rId61"/>
      <w:footerReference w:type="default" r:id="rId62"/>
      <w:pgSz w:w="11906" w:h="16838"/>
      <w:pgMar w:top="1135" w:right="1418" w:bottom="567" w:left="1418"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72422" w14:textId="77777777" w:rsidR="004B0A87" w:rsidRDefault="004B0A87" w:rsidP="00E7670B">
      <w:r>
        <w:separator/>
      </w:r>
    </w:p>
  </w:endnote>
  <w:endnote w:type="continuationSeparator" w:id="0">
    <w:p w14:paraId="6DA2344B" w14:textId="77777777" w:rsidR="004B0A87" w:rsidRDefault="004B0A87" w:rsidP="00E7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EAE8C" w14:textId="1B025FF4" w:rsidR="00E7670B" w:rsidRDefault="00E7670B">
    <w:pPr>
      <w:pStyle w:val="Bunntekst"/>
    </w:pPr>
    <w:r>
      <w:t>Norsk Kommunalteknisk Forening www.kommunalteknikk.no</w:t>
    </w:r>
    <w:r>
      <w:tab/>
    </w:r>
    <w:r>
      <w:tab/>
    </w:r>
    <w:r>
      <w:fldChar w:fldCharType="begin"/>
    </w:r>
    <w:r>
      <w:instrText>PAGE   \* MERGEFORMAT</w:instrText>
    </w:r>
    <w:r>
      <w:fldChar w:fldCharType="separate"/>
    </w:r>
    <w:r w:rsidR="004B0A87">
      <w:rPr>
        <w:noProof/>
      </w:rPr>
      <w:t>1</w:t>
    </w:r>
    <w:r>
      <w:fldChar w:fldCharType="end"/>
    </w:r>
  </w:p>
  <w:p w14:paraId="464B19C2" w14:textId="77777777" w:rsidR="00E7670B" w:rsidRDefault="00E7670B" w:rsidP="00E7670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76F38" w14:textId="77777777" w:rsidR="004B0A87" w:rsidRDefault="004B0A87" w:rsidP="00E7670B">
      <w:r>
        <w:separator/>
      </w:r>
    </w:p>
  </w:footnote>
  <w:footnote w:type="continuationSeparator" w:id="0">
    <w:p w14:paraId="20FB4A69" w14:textId="77777777" w:rsidR="004B0A87" w:rsidRDefault="004B0A87" w:rsidP="00E76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FA21A" w14:textId="31B804FB" w:rsidR="00E7670B" w:rsidRDefault="00E7670B" w:rsidP="00E7670B">
    <w:pPr>
      <w:tabs>
        <w:tab w:val="right" w:pos="9072"/>
      </w:tabs>
      <w:ind w:right="-1"/>
      <w:rPr>
        <w:sz w:val="18"/>
      </w:rPr>
    </w:pPr>
    <w:r>
      <w:rPr>
        <w:b/>
        <w:sz w:val="18"/>
      </w:rPr>
      <w:t>INFORMASJON TIL TILTAKSHAVAR OG SØKJAR</w:t>
    </w:r>
    <w:r>
      <w:rPr>
        <w:b/>
        <w:sz w:val="18"/>
      </w:rPr>
      <w:tab/>
    </w:r>
    <w:r w:rsidR="0067142A" w:rsidRPr="0067142A">
      <w:rPr>
        <w:b/>
        <w:color w:val="0070C0"/>
        <w:sz w:val="18"/>
      </w:rPr>
      <w:t>mai</w:t>
    </w:r>
    <w:r w:rsidR="00FF2FB3" w:rsidRPr="0067142A">
      <w:rPr>
        <w:b/>
        <w:color w:val="0070C0"/>
        <w:sz w:val="18"/>
      </w:rPr>
      <w:t xml:space="preserve"> </w:t>
    </w:r>
    <w:r w:rsidR="00FF2FB3">
      <w:rPr>
        <w:b/>
        <w:sz w:val="18"/>
      </w:rPr>
      <w:t>2021</w:t>
    </w:r>
    <w:r>
      <w:rPr>
        <w:b/>
        <w:sz w:val="18"/>
      </w:rPr>
      <w:t xml:space="preserve"> </w:t>
    </w:r>
    <w:r>
      <w:rPr>
        <w:sz w:val="18"/>
      </w:rPr>
      <w:t xml:space="preserve">   </w:t>
    </w:r>
  </w:p>
  <w:p w14:paraId="6EFA9FE0" w14:textId="77777777" w:rsidR="00E7670B" w:rsidRDefault="00E7670B" w:rsidP="00E7670B">
    <w:pPr>
      <w:pStyle w:val="Mellom"/>
    </w:pPr>
  </w:p>
  <w:p w14:paraId="1FD44BD0" w14:textId="77777777" w:rsidR="00E7670B" w:rsidRDefault="00E7670B" w:rsidP="00E7670B">
    <w:pPr>
      <w:pStyle w:val="Topptekst"/>
      <w:pBdr>
        <w:top w:val="single" w:sz="6" w:space="5" w:color="auto"/>
        <w:left w:val="single" w:sz="6" w:space="5" w:color="auto"/>
        <w:bottom w:val="single" w:sz="6" w:space="5" w:color="auto"/>
        <w:right w:val="single" w:sz="6" w:space="12" w:color="auto"/>
      </w:pBdr>
      <w:shd w:val="pct20" w:color="auto" w:fill="auto"/>
      <w:ind w:right="-1"/>
      <w:rPr>
        <w:b/>
        <w:sz w:val="26"/>
      </w:rPr>
    </w:pPr>
    <w:r>
      <w:rPr>
        <w:b/>
        <w:caps/>
        <w:sz w:val="28"/>
      </w:rPr>
      <w:t>KVA må vEre i orden for at du skal kunne byggJe garasje eller små tilbygg utAn å søkJe?</w:t>
    </w:r>
    <w:r>
      <w:rPr>
        <w:b/>
        <w:sz w:val="26"/>
      </w:rPr>
      <w:tab/>
    </w:r>
  </w:p>
  <w:p w14:paraId="2E6D32B8" w14:textId="77777777" w:rsidR="00E7670B" w:rsidRDefault="00E7670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D98EF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A5A67"/>
    <w:multiLevelType w:val="hybridMultilevel"/>
    <w:tmpl w:val="4AC8409A"/>
    <w:lvl w:ilvl="0" w:tplc="04140001">
      <w:start w:val="1"/>
      <w:numFmt w:val="bullet"/>
      <w:lvlText w:val=""/>
      <w:lvlJc w:val="left"/>
      <w:pPr>
        <w:ind w:left="36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 w15:restartNumberingAfterBreak="0">
    <w:nsid w:val="06180914"/>
    <w:multiLevelType w:val="hybridMultilevel"/>
    <w:tmpl w:val="4D74E7A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alibr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alibri"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alibri"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D983903"/>
    <w:multiLevelType w:val="multilevel"/>
    <w:tmpl w:val="B45E0E0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0460F08"/>
    <w:multiLevelType w:val="hybridMultilevel"/>
    <w:tmpl w:val="B812FDC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alibr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alibri"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alibri"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0B92C47"/>
    <w:multiLevelType w:val="hybridMultilevel"/>
    <w:tmpl w:val="9502EF54"/>
    <w:lvl w:ilvl="0" w:tplc="53764202">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5DF4B84"/>
    <w:multiLevelType w:val="hybridMultilevel"/>
    <w:tmpl w:val="B31A6302"/>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1A487508"/>
    <w:multiLevelType w:val="hybridMultilevel"/>
    <w:tmpl w:val="1A8CC63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alibr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alibri"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alibri"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ED202C8"/>
    <w:multiLevelType w:val="hybridMultilevel"/>
    <w:tmpl w:val="B496589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alibr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alibri"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alibri"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45934BF"/>
    <w:multiLevelType w:val="hybridMultilevel"/>
    <w:tmpl w:val="83BA1260"/>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2AC1758E"/>
    <w:multiLevelType w:val="multilevel"/>
    <w:tmpl w:val="15B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793725"/>
    <w:multiLevelType w:val="hybridMultilevel"/>
    <w:tmpl w:val="876220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alibri"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alibri"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3927B7C"/>
    <w:multiLevelType w:val="hybridMultilevel"/>
    <w:tmpl w:val="288E4EC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alibr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alibri"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alibri"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46003FF0"/>
    <w:multiLevelType w:val="hybridMultilevel"/>
    <w:tmpl w:val="2608650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alibr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alibri"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alibri"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4D445FBC"/>
    <w:multiLevelType w:val="hybridMultilevel"/>
    <w:tmpl w:val="0276A67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alibr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alibri"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alibri"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5DD91F95"/>
    <w:multiLevelType w:val="hybridMultilevel"/>
    <w:tmpl w:val="C1C675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alibr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alibri"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alibri"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734E583E"/>
    <w:multiLevelType w:val="hybridMultilevel"/>
    <w:tmpl w:val="37D696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7414579"/>
    <w:multiLevelType w:val="hybridMultilevel"/>
    <w:tmpl w:val="0FF236F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alibr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alibri"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alibri"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7DC2567D"/>
    <w:multiLevelType w:val="hybridMultilevel"/>
    <w:tmpl w:val="6E8678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alibr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alibri"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alibri" w:hint="default"/>
      </w:rPr>
    </w:lvl>
    <w:lvl w:ilvl="8" w:tplc="0414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8"/>
  </w:num>
  <w:num w:numId="4">
    <w:abstractNumId w:val="17"/>
  </w:num>
  <w:num w:numId="5">
    <w:abstractNumId w:val="7"/>
  </w:num>
  <w:num w:numId="6">
    <w:abstractNumId w:val="14"/>
  </w:num>
  <w:num w:numId="7">
    <w:abstractNumId w:val="12"/>
  </w:num>
  <w:num w:numId="8">
    <w:abstractNumId w:val="8"/>
  </w:num>
  <w:num w:numId="9">
    <w:abstractNumId w:val="16"/>
  </w:num>
  <w:num w:numId="10">
    <w:abstractNumId w:val="4"/>
  </w:num>
  <w:num w:numId="11">
    <w:abstractNumId w:val="11"/>
  </w:num>
  <w:num w:numId="12">
    <w:abstractNumId w:val="15"/>
  </w:num>
  <w:num w:numId="13">
    <w:abstractNumId w:val="2"/>
  </w:num>
  <w:num w:numId="14">
    <w:abstractNumId w:val="13"/>
  </w:num>
  <w:num w:numId="15">
    <w:abstractNumId w:val="5"/>
  </w:num>
  <w:num w:numId="16">
    <w:abstractNumId w:val="6"/>
  </w:num>
  <w:num w:numId="17">
    <w:abstractNumId w:val="9"/>
  </w:num>
  <w:num w:numId="18">
    <w:abstractNumId w:val="0"/>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9C"/>
    <w:rsid w:val="00067E3F"/>
    <w:rsid w:val="000C0457"/>
    <w:rsid w:val="00122D2B"/>
    <w:rsid w:val="001478F9"/>
    <w:rsid w:val="002A49C6"/>
    <w:rsid w:val="002C3219"/>
    <w:rsid w:val="003B103F"/>
    <w:rsid w:val="0041221F"/>
    <w:rsid w:val="00425BA9"/>
    <w:rsid w:val="004B0A87"/>
    <w:rsid w:val="00552D7C"/>
    <w:rsid w:val="005A5C85"/>
    <w:rsid w:val="0067142A"/>
    <w:rsid w:val="00A8495C"/>
    <w:rsid w:val="00AE4475"/>
    <w:rsid w:val="00AF3861"/>
    <w:rsid w:val="00BE0684"/>
    <w:rsid w:val="00DC2445"/>
    <w:rsid w:val="00DE2D9C"/>
    <w:rsid w:val="00E7670B"/>
    <w:rsid w:val="00FE63BA"/>
    <w:rsid w:val="00FF2F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F2913"/>
  <w15:chartTrackingRefBased/>
  <w15:docId w15:val="{1FD5A0E1-D8F6-774E-AE05-B08D344A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B00"/>
    <w:rPr>
      <w:rFonts w:ascii="Times New Roman" w:eastAsia="Times New Roman" w:hAnsi="Times New Roman"/>
    </w:rPr>
  </w:style>
  <w:style w:type="paragraph" w:styleId="Overskrift2">
    <w:name w:val="heading 2"/>
    <w:basedOn w:val="Normal"/>
    <w:link w:val="Overskrift2Tegn"/>
    <w:uiPriority w:val="9"/>
    <w:qFormat/>
    <w:rsid w:val="000A5512"/>
    <w:pPr>
      <w:spacing w:before="100" w:beforeAutospacing="1" w:after="100" w:afterAutospacing="1"/>
      <w:outlineLvl w:val="1"/>
    </w:pPr>
    <w:rPr>
      <w:b/>
      <w:bCs/>
      <w:sz w:val="36"/>
      <w:szCs w:val="3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DE2D9C"/>
    <w:pPr>
      <w:tabs>
        <w:tab w:val="center" w:pos="4536"/>
        <w:tab w:val="right" w:pos="9072"/>
      </w:tabs>
    </w:pPr>
  </w:style>
  <w:style w:type="character" w:customStyle="1" w:styleId="TopptekstTegn">
    <w:name w:val="Topptekst Tegn"/>
    <w:basedOn w:val="Standardskriftforavsnitt"/>
    <w:link w:val="Topptekst"/>
    <w:uiPriority w:val="99"/>
    <w:rsid w:val="00DE2D9C"/>
  </w:style>
  <w:style w:type="paragraph" w:styleId="Bunntekst">
    <w:name w:val="footer"/>
    <w:basedOn w:val="Normal"/>
    <w:link w:val="BunntekstTegn"/>
    <w:uiPriority w:val="99"/>
    <w:unhideWhenUsed/>
    <w:rsid w:val="00DE2D9C"/>
    <w:pPr>
      <w:tabs>
        <w:tab w:val="center" w:pos="4536"/>
        <w:tab w:val="right" w:pos="9072"/>
      </w:tabs>
    </w:pPr>
  </w:style>
  <w:style w:type="character" w:customStyle="1" w:styleId="BunntekstTegn">
    <w:name w:val="Bunntekst Tegn"/>
    <w:basedOn w:val="Standardskriftforavsnitt"/>
    <w:link w:val="Bunntekst"/>
    <w:uiPriority w:val="99"/>
    <w:rsid w:val="00DE2D9C"/>
  </w:style>
  <w:style w:type="paragraph" w:styleId="Bobletekst">
    <w:name w:val="Balloon Text"/>
    <w:basedOn w:val="Normal"/>
    <w:link w:val="BobletekstTegn"/>
    <w:uiPriority w:val="99"/>
    <w:semiHidden/>
    <w:unhideWhenUsed/>
    <w:rsid w:val="00DE2D9C"/>
    <w:rPr>
      <w:rFonts w:ascii="Tahoma" w:eastAsia="Calibri" w:hAnsi="Tahoma"/>
      <w:sz w:val="16"/>
      <w:szCs w:val="16"/>
      <w:lang w:val="x-none" w:eastAsia="x-none"/>
    </w:rPr>
  </w:style>
  <w:style w:type="character" w:customStyle="1" w:styleId="BobletekstTegn">
    <w:name w:val="Bobletekst Tegn"/>
    <w:link w:val="Bobletekst"/>
    <w:uiPriority w:val="99"/>
    <w:semiHidden/>
    <w:rsid w:val="00DE2D9C"/>
    <w:rPr>
      <w:rFonts w:ascii="Tahoma" w:hAnsi="Tahoma" w:cs="Tahoma"/>
      <w:sz w:val="16"/>
      <w:szCs w:val="16"/>
    </w:rPr>
  </w:style>
  <w:style w:type="table" w:styleId="Tabellrutenett">
    <w:name w:val="Table Grid"/>
    <w:basedOn w:val="Vanligtabell"/>
    <w:uiPriority w:val="59"/>
    <w:rsid w:val="004F4733"/>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llom">
    <w:name w:val="Mellom"/>
    <w:basedOn w:val="Normal"/>
    <w:rsid w:val="0078509C"/>
    <w:pPr>
      <w:ind w:left="567" w:hanging="567"/>
    </w:pPr>
    <w:rPr>
      <w:rFonts w:ascii="Arial" w:hAnsi="Arial"/>
      <w:i/>
      <w:sz w:val="6"/>
    </w:rPr>
  </w:style>
  <w:style w:type="character" w:customStyle="1" w:styleId="Overskrift2Tegn">
    <w:name w:val="Overskrift 2 Tegn"/>
    <w:link w:val="Overskrift2"/>
    <w:uiPriority w:val="9"/>
    <w:rsid w:val="000A5512"/>
    <w:rPr>
      <w:rFonts w:ascii="Times New Roman" w:eastAsia="Times New Roman" w:hAnsi="Times New Roman"/>
      <w:b/>
      <w:bCs/>
      <w:sz w:val="36"/>
      <w:szCs w:val="36"/>
    </w:rPr>
  </w:style>
  <w:style w:type="paragraph" w:styleId="NormalWeb">
    <w:name w:val="Normal (Web)"/>
    <w:basedOn w:val="Normal"/>
    <w:uiPriority w:val="99"/>
    <w:unhideWhenUsed/>
    <w:rsid w:val="000A5512"/>
    <w:pPr>
      <w:spacing w:before="100" w:beforeAutospacing="1" w:after="100" w:afterAutospacing="1"/>
    </w:pPr>
    <w:rPr>
      <w:sz w:val="24"/>
      <w:szCs w:val="24"/>
    </w:rPr>
  </w:style>
  <w:style w:type="paragraph" w:customStyle="1" w:styleId="mortaga">
    <w:name w:val="mortag_a"/>
    <w:basedOn w:val="Normal"/>
    <w:rsid w:val="00B83D85"/>
    <w:pPr>
      <w:spacing w:before="100" w:beforeAutospacing="1" w:after="100" w:afterAutospacing="1"/>
    </w:pPr>
    <w:rPr>
      <w:sz w:val="24"/>
      <w:szCs w:val="24"/>
    </w:rPr>
  </w:style>
  <w:style w:type="character" w:styleId="Hyperkobling">
    <w:name w:val="Hyperlink"/>
    <w:unhideWhenUsed/>
    <w:rsid w:val="008F0BF4"/>
    <w:rPr>
      <w:color w:val="0000FF"/>
      <w:u w:val="single"/>
    </w:rPr>
  </w:style>
  <w:style w:type="character" w:styleId="Utheving">
    <w:name w:val="Emphasis"/>
    <w:uiPriority w:val="20"/>
    <w:qFormat/>
    <w:rsid w:val="0000229F"/>
    <w:rPr>
      <w:i/>
      <w:iCs/>
    </w:rPr>
  </w:style>
  <w:style w:type="character" w:styleId="Sterk">
    <w:name w:val="Strong"/>
    <w:uiPriority w:val="22"/>
    <w:qFormat/>
    <w:rsid w:val="0000229F"/>
    <w:rPr>
      <w:b/>
      <w:bCs/>
    </w:rPr>
  </w:style>
  <w:style w:type="character" w:styleId="Fulgthyperkobling">
    <w:name w:val="FollowedHyperlink"/>
    <w:uiPriority w:val="99"/>
    <w:semiHidden/>
    <w:unhideWhenUsed/>
    <w:rsid w:val="00CC1EA4"/>
    <w:rPr>
      <w:color w:val="800080"/>
      <w:u w:val="single"/>
    </w:rPr>
  </w:style>
  <w:style w:type="character" w:styleId="Merknadsreferanse">
    <w:name w:val="annotation reference"/>
    <w:uiPriority w:val="99"/>
    <w:semiHidden/>
    <w:unhideWhenUsed/>
    <w:rsid w:val="00F62378"/>
    <w:rPr>
      <w:sz w:val="18"/>
      <w:szCs w:val="18"/>
    </w:rPr>
  </w:style>
  <w:style w:type="paragraph" w:styleId="Merknadstekst">
    <w:name w:val="annotation text"/>
    <w:basedOn w:val="Normal"/>
    <w:link w:val="MerknadstekstTegn"/>
    <w:uiPriority w:val="99"/>
    <w:semiHidden/>
    <w:unhideWhenUsed/>
    <w:rsid w:val="00F62378"/>
    <w:rPr>
      <w:sz w:val="24"/>
      <w:szCs w:val="24"/>
      <w:lang w:val="x-none" w:eastAsia="x-none"/>
    </w:rPr>
  </w:style>
  <w:style w:type="character" w:customStyle="1" w:styleId="MerknadstekstTegn">
    <w:name w:val="Merknadstekst Tegn"/>
    <w:link w:val="Merknadstekst"/>
    <w:uiPriority w:val="99"/>
    <w:semiHidden/>
    <w:rsid w:val="00F62378"/>
    <w:rPr>
      <w:rFonts w:ascii="Times New Roman" w:eastAsia="Times New Roman" w:hAnsi="Times New Roman"/>
      <w:sz w:val="24"/>
      <w:szCs w:val="24"/>
    </w:rPr>
  </w:style>
  <w:style w:type="paragraph" w:styleId="Kommentaremne">
    <w:name w:val="annotation subject"/>
    <w:basedOn w:val="Merknadstekst"/>
    <w:next w:val="Merknadstekst"/>
    <w:link w:val="KommentaremneTegn"/>
    <w:uiPriority w:val="99"/>
    <w:semiHidden/>
    <w:unhideWhenUsed/>
    <w:rsid w:val="00F62378"/>
    <w:rPr>
      <w:b/>
      <w:bCs/>
    </w:rPr>
  </w:style>
  <w:style w:type="character" w:customStyle="1" w:styleId="KommentaremneTegn">
    <w:name w:val="Kommentaremne Tegn"/>
    <w:link w:val="Kommentaremne"/>
    <w:uiPriority w:val="99"/>
    <w:semiHidden/>
    <w:rsid w:val="00F62378"/>
    <w:rPr>
      <w:rFonts w:ascii="Times New Roman" w:eastAsia="Times New Roman" w:hAnsi="Times New Roman"/>
      <w:b/>
      <w:bCs/>
      <w:sz w:val="24"/>
      <w:szCs w:val="24"/>
    </w:rPr>
  </w:style>
  <w:style w:type="paragraph" w:customStyle="1" w:styleId="Fargerikskyggelegging-uthevingsfarge31">
    <w:name w:val="Fargerik skyggelegging - uthevingsfarge 31"/>
    <w:basedOn w:val="Normal"/>
    <w:uiPriority w:val="34"/>
    <w:qFormat/>
    <w:rsid w:val="004145C3"/>
    <w:pPr>
      <w:ind w:left="720"/>
    </w:pPr>
    <w:rPr>
      <w:rFonts w:eastAsia="Calibri"/>
      <w:sz w:val="24"/>
      <w:szCs w:val="24"/>
    </w:rPr>
  </w:style>
  <w:style w:type="paragraph" w:customStyle="1" w:styleId="Lyslisteuthevingsfarge31">
    <w:name w:val="Lys liste – uthevingsfarge 31"/>
    <w:hidden/>
    <w:uiPriority w:val="99"/>
    <w:semiHidden/>
    <w:rsid w:val="00AD687E"/>
    <w:rPr>
      <w:rFonts w:ascii="Times New Roman" w:eastAsia="Times New Roman" w:hAnsi="Times New Roman"/>
    </w:rPr>
  </w:style>
  <w:style w:type="paragraph" w:customStyle="1" w:styleId="Middelsliste2-uthevingsfarge21">
    <w:name w:val="Middels liste 2 - uthevingsfarge 21"/>
    <w:hidden/>
    <w:uiPriority w:val="99"/>
    <w:semiHidden/>
    <w:rsid w:val="00976F5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4312">
      <w:bodyDiv w:val="1"/>
      <w:marLeft w:val="0"/>
      <w:marRight w:val="0"/>
      <w:marTop w:val="0"/>
      <w:marBottom w:val="0"/>
      <w:divBdr>
        <w:top w:val="none" w:sz="0" w:space="0" w:color="auto"/>
        <w:left w:val="none" w:sz="0" w:space="0" w:color="auto"/>
        <w:bottom w:val="none" w:sz="0" w:space="0" w:color="auto"/>
        <w:right w:val="none" w:sz="0" w:space="0" w:color="auto"/>
      </w:divBdr>
      <w:divsChild>
        <w:div w:id="30764996">
          <w:marLeft w:val="0"/>
          <w:marRight w:val="0"/>
          <w:marTop w:val="0"/>
          <w:marBottom w:val="0"/>
          <w:divBdr>
            <w:top w:val="none" w:sz="0" w:space="0" w:color="auto"/>
            <w:left w:val="none" w:sz="0" w:space="0" w:color="auto"/>
            <w:bottom w:val="none" w:sz="0" w:space="0" w:color="auto"/>
            <w:right w:val="none" w:sz="0" w:space="0" w:color="auto"/>
          </w:divBdr>
        </w:div>
        <w:div w:id="67853302">
          <w:marLeft w:val="0"/>
          <w:marRight w:val="0"/>
          <w:marTop w:val="0"/>
          <w:marBottom w:val="0"/>
          <w:divBdr>
            <w:top w:val="none" w:sz="0" w:space="0" w:color="auto"/>
            <w:left w:val="none" w:sz="0" w:space="0" w:color="auto"/>
            <w:bottom w:val="none" w:sz="0" w:space="0" w:color="auto"/>
            <w:right w:val="none" w:sz="0" w:space="0" w:color="auto"/>
          </w:divBdr>
        </w:div>
        <w:div w:id="103697554">
          <w:marLeft w:val="0"/>
          <w:marRight w:val="0"/>
          <w:marTop w:val="0"/>
          <w:marBottom w:val="0"/>
          <w:divBdr>
            <w:top w:val="none" w:sz="0" w:space="0" w:color="auto"/>
            <w:left w:val="none" w:sz="0" w:space="0" w:color="auto"/>
            <w:bottom w:val="none" w:sz="0" w:space="0" w:color="auto"/>
            <w:right w:val="none" w:sz="0" w:space="0" w:color="auto"/>
          </w:divBdr>
        </w:div>
        <w:div w:id="129830047">
          <w:marLeft w:val="0"/>
          <w:marRight w:val="0"/>
          <w:marTop w:val="0"/>
          <w:marBottom w:val="0"/>
          <w:divBdr>
            <w:top w:val="none" w:sz="0" w:space="0" w:color="auto"/>
            <w:left w:val="none" w:sz="0" w:space="0" w:color="auto"/>
            <w:bottom w:val="none" w:sz="0" w:space="0" w:color="auto"/>
            <w:right w:val="none" w:sz="0" w:space="0" w:color="auto"/>
          </w:divBdr>
        </w:div>
        <w:div w:id="273221022">
          <w:marLeft w:val="0"/>
          <w:marRight w:val="0"/>
          <w:marTop w:val="0"/>
          <w:marBottom w:val="0"/>
          <w:divBdr>
            <w:top w:val="none" w:sz="0" w:space="0" w:color="auto"/>
            <w:left w:val="none" w:sz="0" w:space="0" w:color="auto"/>
            <w:bottom w:val="none" w:sz="0" w:space="0" w:color="auto"/>
            <w:right w:val="none" w:sz="0" w:space="0" w:color="auto"/>
          </w:divBdr>
        </w:div>
        <w:div w:id="379019533">
          <w:marLeft w:val="0"/>
          <w:marRight w:val="0"/>
          <w:marTop w:val="0"/>
          <w:marBottom w:val="0"/>
          <w:divBdr>
            <w:top w:val="none" w:sz="0" w:space="0" w:color="auto"/>
            <w:left w:val="none" w:sz="0" w:space="0" w:color="auto"/>
            <w:bottom w:val="none" w:sz="0" w:space="0" w:color="auto"/>
            <w:right w:val="none" w:sz="0" w:space="0" w:color="auto"/>
          </w:divBdr>
        </w:div>
        <w:div w:id="421683452">
          <w:marLeft w:val="0"/>
          <w:marRight w:val="0"/>
          <w:marTop w:val="0"/>
          <w:marBottom w:val="0"/>
          <w:divBdr>
            <w:top w:val="none" w:sz="0" w:space="0" w:color="auto"/>
            <w:left w:val="none" w:sz="0" w:space="0" w:color="auto"/>
            <w:bottom w:val="none" w:sz="0" w:space="0" w:color="auto"/>
            <w:right w:val="none" w:sz="0" w:space="0" w:color="auto"/>
          </w:divBdr>
        </w:div>
        <w:div w:id="431322177">
          <w:marLeft w:val="0"/>
          <w:marRight w:val="0"/>
          <w:marTop w:val="0"/>
          <w:marBottom w:val="0"/>
          <w:divBdr>
            <w:top w:val="none" w:sz="0" w:space="0" w:color="auto"/>
            <w:left w:val="none" w:sz="0" w:space="0" w:color="auto"/>
            <w:bottom w:val="none" w:sz="0" w:space="0" w:color="auto"/>
            <w:right w:val="none" w:sz="0" w:space="0" w:color="auto"/>
          </w:divBdr>
        </w:div>
        <w:div w:id="524752559">
          <w:marLeft w:val="0"/>
          <w:marRight w:val="0"/>
          <w:marTop w:val="0"/>
          <w:marBottom w:val="0"/>
          <w:divBdr>
            <w:top w:val="none" w:sz="0" w:space="0" w:color="auto"/>
            <w:left w:val="none" w:sz="0" w:space="0" w:color="auto"/>
            <w:bottom w:val="none" w:sz="0" w:space="0" w:color="auto"/>
            <w:right w:val="none" w:sz="0" w:space="0" w:color="auto"/>
          </w:divBdr>
        </w:div>
        <w:div w:id="565384109">
          <w:marLeft w:val="0"/>
          <w:marRight w:val="0"/>
          <w:marTop w:val="0"/>
          <w:marBottom w:val="0"/>
          <w:divBdr>
            <w:top w:val="none" w:sz="0" w:space="0" w:color="auto"/>
            <w:left w:val="none" w:sz="0" w:space="0" w:color="auto"/>
            <w:bottom w:val="none" w:sz="0" w:space="0" w:color="auto"/>
            <w:right w:val="none" w:sz="0" w:space="0" w:color="auto"/>
          </w:divBdr>
        </w:div>
        <w:div w:id="574777016">
          <w:marLeft w:val="0"/>
          <w:marRight w:val="0"/>
          <w:marTop w:val="0"/>
          <w:marBottom w:val="0"/>
          <w:divBdr>
            <w:top w:val="none" w:sz="0" w:space="0" w:color="auto"/>
            <w:left w:val="none" w:sz="0" w:space="0" w:color="auto"/>
            <w:bottom w:val="none" w:sz="0" w:space="0" w:color="auto"/>
            <w:right w:val="none" w:sz="0" w:space="0" w:color="auto"/>
          </w:divBdr>
        </w:div>
        <w:div w:id="587034040">
          <w:marLeft w:val="0"/>
          <w:marRight w:val="0"/>
          <w:marTop w:val="0"/>
          <w:marBottom w:val="0"/>
          <w:divBdr>
            <w:top w:val="none" w:sz="0" w:space="0" w:color="auto"/>
            <w:left w:val="none" w:sz="0" w:space="0" w:color="auto"/>
            <w:bottom w:val="none" w:sz="0" w:space="0" w:color="auto"/>
            <w:right w:val="none" w:sz="0" w:space="0" w:color="auto"/>
          </w:divBdr>
        </w:div>
        <w:div w:id="618418634">
          <w:marLeft w:val="0"/>
          <w:marRight w:val="0"/>
          <w:marTop w:val="0"/>
          <w:marBottom w:val="0"/>
          <w:divBdr>
            <w:top w:val="none" w:sz="0" w:space="0" w:color="auto"/>
            <w:left w:val="none" w:sz="0" w:space="0" w:color="auto"/>
            <w:bottom w:val="none" w:sz="0" w:space="0" w:color="auto"/>
            <w:right w:val="none" w:sz="0" w:space="0" w:color="auto"/>
          </w:divBdr>
        </w:div>
        <w:div w:id="680934370">
          <w:marLeft w:val="0"/>
          <w:marRight w:val="0"/>
          <w:marTop w:val="0"/>
          <w:marBottom w:val="0"/>
          <w:divBdr>
            <w:top w:val="none" w:sz="0" w:space="0" w:color="auto"/>
            <w:left w:val="none" w:sz="0" w:space="0" w:color="auto"/>
            <w:bottom w:val="none" w:sz="0" w:space="0" w:color="auto"/>
            <w:right w:val="none" w:sz="0" w:space="0" w:color="auto"/>
          </w:divBdr>
        </w:div>
        <w:div w:id="717633708">
          <w:marLeft w:val="0"/>
          <w:marRight w:val="0"/>
          <w:marTop w:val="0"/>
          <w:marBottom w:val="0"/>
          <w:divBdr>
            <w:top w:val="none" w:sz="0" w:space="0" w:color="auto"/>
            <w:left w:val="none" w:sz="0" w:space="0" w:color="auto"/>
            <w:bottom w:val="none" w:sz="0" w:space="0" w:color="auto"/>
            <w:right w:val="none" w:sz="0" w:space="0" w:color="auto"/>
          </w:divBdr>
        </w:div>
        <w:div w:id="720908517">
          <w:marLeft w:val="0"/>
          <w:marRight w:val="0"/>
          <w:marTop w:val="0"/>
          <w:marBottom w:val="0"/>
          <w:divBdr>
            <w:top w:val="none" w:sz="0" w:space="0" w:color="auto"/>
            <w:left w:val="none" w:sz="0" w:space="0" w:color="auto"/>
            <w:bottom w:val="none" w:sz="0" w:space="0" w:color="auto"/>
            <w:right w:val="none" w:sz="0" w:space="0" w:color="auto"/>
          </w:divBdr>
        </w:div>
        <w:div w:id="727610108">
          <w:marLeft w:val="0"/>
          <w:marRight w:val="0"/>
          <w:marTop w:val="0"/>
          <w:marBottom w:val="0"/>
          <w:divBdr>
            <w:top w:val="none" w:sz="0" w:space="0" w:color="auto"/>
            <w:left w:val="none" w:sz="0" w:space="0" w:color="auto"/>
            <w:bottom w:val="none" w:sz="0" w:space="0" w:color="auto"/>
            <w:right w:val="none" w:sz="0" w:space="0" w:color="auto"/>
          </w:divBdr>
        </w:div>
        <w:div w:id="758016710">
          <w:marLeft w:val="0"/>
          <w:marRight w:val="0"/>
          <w:marTop w:val="0"/>
          <w:marBottom w:val="0"/>
          <w:divBdr>
            <w:top w:val="none" w:sz="0" w:space="0" w:color="auto"/>
            <w:left w:val="none" w:sz="0" w:space="0" w:color="auto"/>
            <w:bottom w:val="none" w:sz="0" w:space="0" w:color="auto"/>
            <w:right w:val="none" w:sz="0" w:space="0" w:color="auto"/>
          </w:divBdr>
        </w:div>
        <w:div w:id="809707794">
          <w:marLeft w:val="0"/>
          <w:marRight w:val="0"/>
          <w:marTop w:val="0"/>
          <w:marBottom w:val="0"/>
          <w:divBdr>
            <w:top w:val="none" w:sz="0" w:space="0" w:color="auto"/>
            <w:left w:val="none" w:sz="0" w:space="0" w:color="auto"/>
            <w:bottom w:val="none" w:sz="0" w:space="0" w:color="auto"/>
            <w:right w:val="none" w:sz="0" w:space="0" w:color="auto"/>
          </w:divBdr>
        </w:div>
        <w:div w:id="853299852">
          <w:marLeft w:val="0"/>
          <w:marRight w:val="0"/>
          <w:marTop w:val="0"/>
          <w:marBottom w:val="0"/>
          <w:divBdr>
            <w:top w:val="none" w:sz="0" w:space="0" w:color="auto"/>
            <w:left w:val="none" w:sz="0" w:space="0" w:color="auto"/>
            <w:bottom w:val="none" w:sz="0" w:space="0" w:color="auto"/>
            <w:right w:val="none" w:sz="0" w:space="0" w:color="auto"/>
          </w:divBdr>
        </w:div>
        <w:div w:id="1016738327">
          <w:marLeft w:val="0"/>
          <w:marRight w:val="0"/>
          <w:marTop w:val="0"/>
          <w:marBottom w:val="0"/>
          <w:divBdr>
            <w:top w:val="none" w:sz="0" w:space="0" w:color="auto"/>
            <w:left w:val="none" w:sz="0" w:space="0" w:color="auto"/>
            <w:bottom w:val="none" w:sz="0" w:space="0" w:color="auto"/>
            <w:right w:val="none" w:sz="0" w:space="0" w:color="auto"/>
          </w:divBdr>
        </w:div>
        <w:div w:id="1077098407">
          <w:marLeft w:val="0"/>
          <w:marRight w:val="0"/>
          <w:marTop w:val="0"/>
          <w:marBottom w:val="0"/>
          <w:divBdr>
            <w:top w:val="none" w:sz="0" w:space="0" w:color="auto"/>
            <w:left w:val="none" w:sz="0" w:space="0" w:color="auto"/>
            <w:bottom w:val="none" w:sz="0" w:space="0" w:color="auto"/>
            <w:right w:val="none" w:sz="0" w:space="0" w:color="auto"/>
          </w:divBdr>
        </w:div>
        <w:div w:id="1077479313">
          <w:marLeft w:val="0"/>
          <w:marRight w:val="0"/>
          <w:marTop w:val="0"/>
          <w:marBottom w:val="0"/>
          <w:divBdr>
            <w:top w:val="none" w:sz="0" w:space="0" w:color="auto"/>
            <w:left w:val="none" w:sz="0" w:space="0" w:color="auto"/>
            <w:bottom w:val="none" w:sz="0" w:space="0" w:color="auto"/>
            <w:right w:val="none" w:sz="0" w:space="0" w:color="auto"/>
          </w:divBdr>
        </w:div>
        <w:div w:id="1108696193">
          <w:marLeft w:val="0"/>
          <w:marRight w:val="0"/>
          <w:marTop w:val="0"/>
          <w:marBottom w:val="0"/>
          <w:divBdr>
            <w:top w:val="none" w:sz="0" w:space="0" w:color="auto"/>
            <w:left w:val="none" w:sz="0" w:space="0" w:color="auto"/>
            <w:bottom w:val="none" w:sz="0" w:space="0" w:color="auto"/>
            <w:right w:val="none" w:sz="0" w:space="0" w:color="auto"/>
          </w:divBdr>
        </w:div>
        <w:div w:id="1118643856">
          <w:marLeft w:val="0"/>
          <w:marRight w:val="0"/>
          <w:marTop w:val="0"/>
          <w:marBottom w:val="0"/>
          <w:divBdr>
            <w:top w:val="none" w:sz="0" w:space="0" w:color="auto"/>
            <w:left w:val="none" w:sz="0" w:space="0" w:color="auto"/>
            <w:bottom w:val="none" w:sz="0" w:space="0" w:color="auto"/>
            <w:right w:val="none" w:sz="0" w:space="0" w:color="auto"/>
          </w:divBdr>
        </w:div>
        <w:div w:id="1120756624">
          <w:marLeft w:val="0"/>
          <w:marRight w:val="0"/>
          <w:marTop w:val="0"/>
          <w:marBottom w:val="0"/>
          <w:divBdr>
            <w:top w:val="none" w:sz="0" w:space="0" w:color="auto"/>
            <w:left w:val="none" w:sz="0" w:space="0" w:color="auto"/>
            <w:bottom w:val="none" w:sz="0" w:space="0" w:color="auto"/>
            <w:right w:val="none" w:sz="0" w:space="0" w:color="auto"/>
          </w:divBdr>
        </w:div>
        <w:div w:id="1148857694">
          <w:marLeft w:val="0"/>
          <w:marRight w:val="0"/>
          <w:marTop w:val="0"/>
          <w:marBottom w:val="0"/>
          <w:divBdr>
            <w:top w:val="none" w:sz="0" w:space="0" w:color="auto"/>
            <w:left w:val="none" w:sz="0" w:space="0" w:color="auto"/>
            <w:bottom w:val="none" w:sz="0" w:space="0" w:color="auto"/>
            <w:right w:val="none" w:sz="0" w:space="0" w:color="auto"/>
          </w:divBdr>
        </w:div>
        <w:div w:id="1174145897">
          <w:marLeft w:val="0"/>
          <w:marRight w:val="0"/>
          <w:marTop w:val="0"/>
          <w:marBottom w:val="0"/>
          <w:divBdr>
            <w:top w:val="none" w:sz="0" w:space="0" w:color="auto"/>
            <w:left w:val="none" w:sz="0" w:space="0" w:color="auto"/>
            <w:bottom w:val="none" w:sz="0" w:space="0" w:color="auto"/>
            <w:right w:val="none" w:sz="0" w:space="0" w:color="auto"/>
          </w:divBdr>
        </w:div>
        <w:div w:id="1213808433">
          <w:marLeft w:val="0"/>
          <w:marRight w:val="0"/>
          <w:marTop w:val="0"/>
          <w:marBottom w:val="0"/>
          <w:divBdr>
            <w:top w:val="none" w:sz="0" w:space="0" w:color="auto"/>
            <w:left w:val="none" w:sz="0" w:space="0" w:color="auto"/>
            <w:bottom w:val="none" w:sz="0" w:space="0" w:color="auto"/>
            <w:right w:val="none" w:sz="0" w:space="0" w:color="auto"/>
          </w:divBdr>
        </w:div>
        <w:div w:id="1239901336">
          <w:marLeft w:val="0"/>
          <w:marRight w:val="0"/>
          <w:marTop w:val="0"/>
          <w:marBottom w:val="0"/>
          <w:divBdr>
            <w:top w:val="none" w:sz="0" w:space="0" w:color="auto"/>
            <w:left w:val="none" w:sz="0" w:space="0" w:color="auto"/>
            <w:bottom w:val="none" w:sz="0" w:space="0" w:color="auto"/>
            <w:right w:val="none" w:sz="0" w:space="0" w:color="auto"/>
          </w:divBdr>
        </w:div>
        <w:div w:id="1243951158">
          <w:marLeft w:val="0"/>
          <w:marRight w:val="0"/>
          <w:marTop w:val="0"/>
          <w:marBottom w:val="0"/>
          <w:divBdr>
            <w:top w:val="none" w:sz="0" w:space="0" w:color="auto"/>
            <w:left w:val="none" w:sz="0" w:space="0" w:color="auto"/>
            <w:bottom w:val="none" w:sz="0" w:space="0" w:color="auto"/>
            <w:right w:val="none" w:sz="0" w:space="0" w:color="auto"/>
          </w:divBdr>
        </w:div>
        <w:div w:id="1298073721">
          <w:marLeft w:val="0"/>
          <w:marRight w:val="0"/>
          <w:marTop w:val="0"/>
          <w:marBottom w:val="0"/>
          <w:divBdr>
            <w:top w:val="none" w:sz="0" w:space="0" w:color="auto"/>
            <w:left w:val="none" w:sz="0" w:space="0" w:color="auto"/>
            <w:bottom w:val="none" w:sz="0" w:space="0" w:color="auto"/>
            <w:right w:val="none" w:sz="0" w:space="0" w:color="auto"/>
          </w:divBdr>
        </w:div>
        <w:div w:id="1317686778">
          <w:marLeft w:val="0"/>
          <w:marRight w:val="0"/>
          <w:marTop w:val="0"/>
          <w:marBottom w:val="0"/>
          <w:divBdr>
            <w:top w:val="none" w:sz="0" w:space="0" w:color="auto"/>
            <w:left w:val="none" w:sz="0" w:space="0" w:color="auto"/>
            <w:bottom w:val="none" w:sz="0" w:space="0" w:color="auto"/>
            <w:right w:val="none" w:sz="0" w:space="0" w:color="auto"/>
          </w:divBdr>
        </w:div>
        <w:div w:id="1360467683">
          <w:marLeft w:val="0"/>
          <w:marRight w:val="0"/>
          <w:marTop w:val="0"/>
          <w:marBottom w:val="0"/>
          <w:divBdr>
            <w:top w:val="none" w:sz="0" w:space="0" w:color="auto"/>
            <w:left w:val="none" w:sz="0" w:space="0" w:color="auto"/>
            <w:bottom w:val="none" w:sz="0" w:space="0" w:color="auto"/>
            <w:right w:val="none" w:sz="0" w:space="0" w:color="auto"/>
          </w:divBdr>
        </w:div>
        <w:div w:id="1361588294">
          <w:marLeft w:val="0"/>
          <w:marRight w:val="0"/>
          <w:marTop w:val="0"/>
          <w:marBottom w:val="0"/>
          <w:divBdr>
            <w:top w:val="none" w:sz="0" w:space="0" w:color="auto"/>
            <w:left w:val="none" w:sz="0" w:space="0" w:color="auto"/>
            <w:bottom w:val="none" w:sz="0" w:space="0" w:color="auto"/>
            <w:right w:val="none" w:sz="0" w:space="0" w:color="auto"/>
          </w:divBdr>
        </w:div>
        <w:div w:id="1389913787">
          <w:marLeft w:val="0"/>
          <w:marRight w:val="0"/>
          <w:marTop w:val="0"/>
          <w:marBottom w:val="0"/>
          <w:divBdr>
            <w:top w:val="none" w:sz="0" w:space="0" w:color="auto"/>
            <w:left w:val="none" w:sz="0" w:space="0" w:color="auto"/>
            <w:bottom w:val="none" w:sz="0" w:space="0" w:color="auto"/>
            <w:right w:val="none" w:sz="0" w:space="0" w:color="auto"/>
          </w:divBdr>
        </w:div>
        <w:div w:id="1409766232">
          <w:marLeft w:val="0"/>
          <w:marRight w:val="0"/>
          <w:marTop w:val="0"/>
          <w:marBottom w:val="0"/>
          <w:divBdr>
            <w:top w:val="none" w:sz="0" w:space="0" w:color="auto"/>
            <w:left w:val="none" w:sz="0" w:space="0" w:color="auto"/>
            <w:bottom w:val="none" w:sz="0" w:space="0" w:color="auto"/>
            <w:right w:val="none" w:sz="0" w:space="0" w:color="auto"/>
          </w:divBdr>
        </w:div>
        <w:div w:id="1439905584">
          <w:marLeft w:val="0"/>
          <w:marRight w:val="0"/>
          <w:marTop w:val="0"/>
          <w:marBottom w:val="0"/>
          <w:divBdr>
            <w:top w:val="none" w:sz="0" w:space="0" w:color="auto"/>
            <w:left w:val="none" w:sz="0" w:space="0" w:color="auto"/>
            <w:bottom w:val="none" w:sz="0" w:space="0" w:color="auto"/>
            <w:right w:val="none" w:sz="0" w:space="0" w:color="auto"/>
          </w:divBdr>
        </w:div>
        <w:div w:id="1451390312">
          <w:marLeft w:val="0"/>
          <w:marRight w:val="0"/>
          <w:marTop w:val="0"/>
          <w:marBottom w:val="0"/>
          <w:divBdr>
            <w:top w:val="none" w:sz="0" w:space="0" w:color="auto"/>
            <w:left w:val="none" w:sz="0" w:space="0" w:color="auto"/>
            <w:bottom w:val="none" w:sz="0" w:space="0" w:color="auto"/>
            <w:right w:val="none" w:sz="0" w:space="0" w:color="auto"/>
          </w:divBdr>
        </w:div>
        <w:div w:id="1462965659">
          <w:marLeft w:val="0"/>
          <w:marRight w:val="0"/>
          <w:marTop w:val="0"/>
          <w:marBottom w:val="0"/>
          <w:divBdr>
            <w:top w:val="none" w:sz="0" w:space="0" w:color="auto"/>
            <w:left w:val="none" w:sz="0" w:space="0" w:color="auto"/>
            <w:bottom w:val="none" w:sz="0" w:space="0" w:color="auto"/>
            <w:right w:val="none" w:sz="0" w:space="0" w:color="auto"/>
          </w:divBdr>
        </w:div>
        <w:div w:id="1466509210">
          <w:marLeft w:val="0"/>
          <w:marRight w:val="0"/>
          <w:marTop w:val="0"/>
          <w:marBottom w:val="0"/>
          <w:divBdr>
            <w:top w:val="none" w:sz="0" w:space="0" w:color="auto"/>
            <w:left w:val="none" w:sz="0" w:space="0" w:color="auto"/>
            <w:bottom w:val="none" w:sz="0" w:space="0" w:color="auto"/>
            <w:right w:val="none" w:sz="0" w:space="0" w:color="auto"/>
          </w:divBdr>
        </w:div>
        <w:div w:id="1499033248">
          <w:marLeft w:val="0"/>
          <w:marRight w:val="0"/>
          <w:marTop w:val="0"/>
          <w:marBottom w:val="0"/>
          <w:divBdr>
            <w:top w:val="none" w:sz="0" w:space="0" w:color="auto"/>
            <w:left w:val="none" w:sz="0" w:space="0" w:color="auto"/>
            <w:bottom w:val="none" w:sz="0" w:space="0" w:color="auto"/>
            <w:right w:val="none" w:sz="0" w:space="0" w:color="auto"/>
          </w:divBdr>
        </w:div>
        <w:div w:id="1642692498">
          <w:marLeft w:val="0"/>
          <w:marRight w:val="0"/>
          <w:marTop w:val="0"/>
          <w:marBottom w:val="0"/>
          <w:divBdr>
            <w:top w:val="none" w:sz="0" w:space="0" w:color="auto"/>
            <w:left w:val="none" w:sz="0" w:space="0" w:color="auto"/>
            <w:bottom w:val="none" w:sz="0" w:space="0" w:color="auto"/>
            <w:right w:val="none" w:sz="0" w:space="0" w:color="auto"/>
          </w:divBdr>
        </w:div>
        <w:div w:id="1656252388">
          <w:marLeft w:val="0"/>
          <w:marRight w:val="0"/>
          <w:marTop w:val="0"/>
          <w:marBottom w:val="0"/>
          <w:divBdr>
            <w:top w:val="none" w:sz="0" w:space="0" w:color="auto"/>
            <w:left w:val="none" w:sz="0" w:space="0" w:color="auto"/>
            <w:bottom w:val="none" w:sz="0" w:space="0" w:color="auto"/>
            <w:right w:val="none" w:sz="0" w:space="0" w:color="auto"/>
          </w:divBdr>
        </w:div>
        <w:div w:id="1674214893">
          <w:marLeft w:val="0"/>
          <w:marRight w:val="0"/>
          <w:marTop w:val="0"/>
          <w:marBottom w:val="0"/>
          <w:divBdr>
            <w:top w:val="none" w:sz="0" w:space="0" w:color="auto"/>
            <w:left w:val="none" w:sz="0" w:space="0" w:color="auto"/>
            <w:bottom w:val="none" w:sz="0" w:space="0" w:color="auto"/>
            <w:right w:val="none" w:sz="0" w:space="0" w:color="auto"/>
          </w:divBdr>
        </w:div>
        <w:div w:id="1683585481">
          <w:marLeft w:val="0"/>
          <w:marRight w:val="0"/>
          <w:marTop w:val="0"/>
          <w:marBottom w:val="0"/>
          <w:divBdr>
            <w:top w:val="none" w:sz="0" w:space="0" w:color="auto"/>
            <w:left w:val="none" w:sz="0" w:space="0" w:color="auto"/>
            <w:bottom w:val="none" w:sz="0" w:space="0" w:color="auto"/>
            <w:right w:val="none" w:sz="0" w:space="0" w:color="auto"/>
          </w:divBdr>
        </w:div>
        <w:div w:id="1705329229">
          <w:marLeft w:val="0"/>
          <w:marRight w:val="0"/>
          <w:marTop w:val="0"/>
          <w:marBottom w:val="0"/>
          <w:divBdr>
            <w:top w:val="none" w:sz="0" w:space="0" w:color="auto"/>
            <w:left w:val="none" w:sz="0" w:space="0" w:color="auto"/>
            <w:bottom w:val="none" w:sz="0" w:space="0" w:color="auto"/>
            <w:right w:val="none" w:sz="0" w:space="0" w:color="auto"/>
          </w:divBdr>
        </w:div>
        <w:div w:id="1724331711">
          <w:marLeft w:val="0"/>
          <w:marRight w:val="0"/>
          <w:marTop w:val="0"/>
          <w:marBottom w:val="0"/>
          <w:divBdr>
            <w:top w:val="none" w:sz="0" w:space="0" w:color="auto"/>
            <w:left w:val="none" w:sz="0" w:space="0" w:color="auto"/>
            <w:bottom w:val="none" w:sz="0" w:space="0" w:color="auto"/>
            <w:right w:val="none" w:sz="0" w:space="0" w:color="auto"/>
          </w:divBdr>
        </w:div>
        <w:div w:id="1733036912">
          <w:marLeft w:val="0"/>
          <w:marRight w:val="0"/>
          <w:marTop w:val="0"/>
          <w:marBottom w:val="0"/>
          <w:divBdr>
            <w:top w:val="none" w:sz="0" w:space="0" w:color="auto"/>
            <w:left w:val="none" w:sz="0" w:space="0" w:color="auto"/>
            <w:bottom w:val="none" w:sz="0" w:space="0" w:color="auto"/>
            <w:right w:val="none" w:sz="0" w:space="0" w:color="auto"/>
          </w:divBdr>
        </w:div>
        <w:div w:id="1745104818">
          <w:marLeft w:val="0"/>
          <w:marRight w:val="0"/>
          <w:marTop w:val="0"/>
          <w:marBottom w:val="0"/>
          <w:divBdr>
            <w:top w:val="none" w:sz="0" w:space="0" w:color="auto"/>
            <w:left w:val="none" w:sz="0" w:space="0" w:color="auto"/>
            <w:bottom w:val="none" w:sz="0" w:space="0" w:color="auto"/>
            <w:right w:val="none" w:sz="0" w:space="0" w:color="auto"/>
          </w:divBdr>
        </w:div>
        <w:div w:id="1773670239">
          <w:marLeft w:val="0"/>
          <w:marRight w:val="0"/>
          <w:marTop w:val="0"/>
          <w:marBottom w:val="0"/>
          <w:divBdr>
            <w:top w:val="none" w:sz="0" w:space="0" w:color="auto"/>
            <w:left w:val="none" w:sz="0" w:space="0" w:color="auto"/>
            <w:bottom w:val="none" w:sz="0" w:space="0" w:color="auto"/>
            <w:right w:val="none" w:sz="0" w:space="0" w:color="auto"/>
          </w:divBdr>
        </w:div>
        <w:div w:id="1912036060">
          <w:marLeft w:val="0"/>
          <w:marRight w:val="0"/>
          <w:marTop w:val="0"/>
          <w:marBottom w:val="0"/>
          <w:divBdr>
            <w:top w:val="none" w:sz="0" w:space="0" w:color="auto"/>
            <w:left w:val="none" w:sz="0" w:space="0" w:color="auto"/>
            <w:bottom w:val="none" w:sz="0" w:space="0" w:color="auto"/>
            <w:right w:val="none" w:sz="0" w:space="0" w:color="auto"/>
          </w:divBdr>
        </w:div>
        <w:div w:id="1917587634">
          <w:marLeft w:val="0"/>
          <w:marRight w:val="0"/>
          <w:marTop w:val="0"/>
          <w:marBottom w:val="0"/>
          <w:divBdr>
            <w:top w:val="none" w:sz="0" w:space="0" w:color="auto"/>
            <w:left w:val="none" w:sz="0" w:space="0" w:color="auto"/>
            <w:bottom w:val="none" w:sz="0" w:space="0" w:color="auto"/>
            <w:right w:val="none" w:sz="0" w:space="0" w:color="auto"/>
          </w:divBdr>
        </w:div>
        <w:div w:id="2069525714">
          <w:marLeft w:val="0"/>
          <w:marRight w:val="0"/>
          <w:marTop w:val="0"/>
          <w:marBottom w:val="0"/>
          <w:divBdr>
            <w:top w:val="none" w:sz="0" w:space="0" w:color="auto"/>
            <w:left w:val="none" w:sz="0" w:space="0" w:color="auto"/>
            <w:bottom w:val="none" w:sz="0" w:space="0" w:color="auto"/>
            <w:right w:val="none" w:sz="0" w:space="0" w:color="auto"/>
          </w:divBdr>
        </w:div>
      </w:divsChild>
    </w:div>
    <w:div w:id="196042544">
      <w:bodyDiv w:val="1"/>
      <w:marLeft w:val="0"/>
      <w:marRight w:val="0"/>
      <w:marTop w:val="0"/>
      <w:marBottom w:val="0"/>
      <w:divBdr>
        <w:top w:val="none" w:sz="0" w:space="0" w:color="auto"/>
        <w:left w:val="none" w:sz="0" w:space="0" w:color="auto"/>
        <w:bottom w:val="none" w:sz="0" w:space="0" w:color="auto"/>
        <w:right w:val="none" w:sz="0" w:space="0" w:color="auto"/>
      </w:divBdr>
    </w:div>
    <w:div w:id="222910678">
      <w:bodyDiv w:val="1"/>
      <w:marLeft w:val="0"/>
      <w:marRight w:val="0"/>
      <w:marTop w:val="0"/>
      <w:marBottom w:val="0"/>
      <w:divBdr>
        <w:top w:val="none" w:sz="0" w:space="0" w:color="auto"/>
        <w:left w:val="none" w:sz="0" w:space="0" w:color="auto"/>
        <w:bottom w:val="none" w:sz="0" w:space="0" w:color="auto"/>
        <w:right w:val="none" w:sz="0" w:space="0" w:color="auto"/>
      </w:divBdr>
    </w:div>
    <w:div w:id="307055963">
      <w:bodyDiv w:val="1"/>
      <w:marLeft w:val="0"/>
      <w:marRight w:val="0"/>
      <w:marTop w:val="0"/>
      <w:marBottom w:val="0"/>
      <w:divBdr>
        <w:top w:val="none" w:sz="0" w:space="0" w:color="auto"/>
        <w:left w:val="none" w:sz="0" w:space="0" w:color="auto"/>
        <w:bottom w:val="none" w:sz="0" w:space="0" w:color="auto"/>
        <w:right w:val="none" w:sz="0" w:space="0" w:color="auto"/>
      </w:divBdr>
    </w:div>
    <w:div w:id="629895260">
      <w:bodyDiv w:val="1"/>
      <w:marLeft w:val="0"/>
      <w:marRight w:val="0"/>
      <w:marTop w:val="0"/>
      <w:marBottom w:val="0"/>
      <w:divBdr>
        <w:top w:val="none" w:sz="0" w:space="0" w:color="auto"/>
        <w:left w:val="none" w:sz="0" w:space="0" w:color="auto"/>
        <w:bottom w:val="none" w:sz="0" w:space="0" w:color="auto"/>
        <w:right w:val="none" w:sz="0" w:space="0" w:color="auto"/>
      </w:divBdr>
      <w:divsChild>
        <w:div w:id="166212421">
          <w:marLeft w:val="0"/>
          <w:marRight w:val="0"/>
          <w:marTop w:val="0"/>
          <w:marBottom w:val="0"/>
          <w:divBdr>
            <w:top w:val="none" w:sz="0" w:space="0" w:color="auto"/>
            <w:left w:val="none" w:sz="0" w:space="0" w:color="auto"/>
            <w:bottom w:val="none" w:sz="0" w:space="0" w:color="auto"/>
            <w:right w:val="none" w:sz="0" w:space="0" w:color="auto"/>
          </w:divBdr>
        </w:div>
        <w:div w:id="692458661">
          <w:marLeft w:val="0"/>
          <w:marRight w:val="0"/>
          <w:marTop w:val="0"/>
          <w:marBottom w:val="0"/>
          <w:divBdr>
            <w:top w:val="none" w:sz="0" w:space="0" w:color="auto"/>
            <w:left w:val="none" w:sz="0" w:space="0" w:color="auto"/>
            <w:bottom w:val="none" w:sz="0" w:space="0" w:color="auto"/>
            <w:right w:val="none" w:sz="0" w:space="0" w:color="auto"/>
          </w:divBdr>
        </w:div>
        <w:div w:id="972517320">
          <w:marLeft w:val="0"/>
          <w:marRight w:val="0"/>
          <w:marTop w:val="0"/>
          <w:marBottom w:val="0"/>
          <w:divBdr>
            <w:top w:val="none" w:sz="0" w:space="0" w:color="auto"/>
            <w:left w:val="none" w:sz="0" w:space="0" w:color="auto"/>
            <w:bottom w:val="none" w:sz="0" w:space="0" w:color="auto"/>
            <w:right w:val="none" w:sz="0" w:space="0" w:color="auto"/>
          </w:divBdr>
        </w:div>
        <w:div w:id="1174565131">
          <w:marLeft w:val="0"/>
          <w:marRight w:val="0"/>
          <w:marTop w:val="0"/>
          <w:marBottom w:val="0"/>
          <w:divBdr>
            <w:top w:val="none" w:sz="0" w:space="0" w:color="auto"/>
            <w:left w:val="none" w:sz="0" w:space="0" w:color="auto"/>
            <w:bottom w:val="none" w:sz="0" w:space="0" w:color="auto"/>
            <w:right w:val="none" w:sz="0" w:space="0" w:color="auto"/>
          </w:divBdr>
        </w:div>
        <w:div w:id="1357075079">
          <w:marLeft w:val="0"/>
          <w:marRight w:val="0"/>
          <w:marTop w:val="0"/>
          <w:marBottom w:val="0"/>
          <w:divBdr>
            <w:top w:val="none" w:sz="0" w:space="0" w:color="auto"/>
            <w:left w:val="none" w:sz="0" w:space="0" w:color="auto"/>
            <w:bottom w:val="none" w:sz="0" w:space="0" w:color="auto"/>
            <w:right w:val="none" w:sz="0" w:space="0" w:color="auto"/>
          </w:divBdr>
        </w:div>
        <w:div w:id="1564022860">
          <w:marLeft w:val="0"/>
          <w:marRight w:val="0"/>
          <w:marTop w:val="0"/>
          <w:marBottom w:val="0"/>
          <w:divBdr>
            <w:top w:val="none" w:sz="0" w:space="0" w:color="auto"/>
            <w:left w:val="none" w:sz="0" w:space="0" w:color="auto"/>
            <w:bottom w:val="none" w:sz="0" w:space="0" w:color="auto"/>
            <w:right w:val="none" w:sz="0" w:space="0" w:color="auto"/>
          </w:divBdr>
        </w:div>
        <w:div w:id="1631091338">
          <w:marLeft w:val="0"/>
          <w:marRight w:val="0"/>
          <w:marTop w:val="0"/>
          <w:marBottom w:val="0"/>
          <w:divBdr>
            <w:top w:val="none" w:sz="0" w:space="0" w:color="auto"/>
            <w:left w:val="none" w:sz="0" w:space="0" w:color="auto"/>
            <w:bottom w:val="none" w:sz="0" w:space="0" w:color="auto"/>
            <w:right w:val="none" w:sz="0" w:space="0" w:color="auto"/>
          </w:divBdr>
        </w:div>
        <w:div w:id="1780830703">
          <w:marLeft w:val="0"/>
          <w:marRight w:val="0"/>
          <w:marTop w:val="0"/>
          <w:marBottom w:val="0"/>
          <w:divBdr>
            <w:top w:val="none" w:sz="0" w:space="0" w:color="auto"/>
            <w:left w:val="none" w:sz="0" w:space="0" w:color="auto"/>
            <w:bottom w:val="none" w:sz="0" w:space="0" w:color="auto"/>
            <w:right w:val="none" w:sz="0" w:space="0" w:color="auto"/>
          </w:divBdr>
        </w:div>
        <w:div w:id="1907182576">
          <w:marLeft w:val="0"/>
          <w:marRight w:val="0"/>
          <w:marTop w:val="0"/>
          <w:marBottom w:val="0"/>
          <w:divBdr>
            <w:top w:val="none" w:sz="0" w:space="0" w:color="auto"/>
            <w:left w:val="none" w:sz="0" w:space="0" w:color="auto"/>
            <w:bottom w:val="none" w:sz="0" w:space="0" w:color="auto"/>
            <w:right w:val="none" w:sz="0" w:space="0" w:color="auto"/>
          </w:divBdr>
        </w:div>
      </w:divsChild>
    </w:div>
    <w:div w:id="1047804605">
      <w:bodyDiv w:val="1"/>
      <w:marLeft w:val="0"/>
      <w:marRight w:val="0"/>
      <w:marTop w:val="0"/>
      <w:marBottom w:val="0"/>
      <w:divBdr>
        <w:top w:val="none" w:sz="0" w:space="0" w:color="auto"/>
        <w:left w:val="none" w:sz="0" w:space="0" w:color="auto"/>
        <w:bottom w:val="none" w:sz="0" w:space="0" w:color="auto"/>
        <w:right w:val="none" w:sz="0" w:space="0" w:color="auto"/>
      </w:divBdr>
      <w:divsChild>
        <w:div w:id="768626868">
          <w:marLeft w:val="0"/>
          <w:marRight w:val="0"/>
          <w:marTop w:val="0"/>
          <w:marBottom w:val="0"/>
          <w:divBdr>
            <w:top w:val="none" w:sz="0" w:space="0" w:color="auto"/>
            <w:left w:val="none" w:sz="0" w:space="0" w:color="auto"/>
            <w:bottom w:val="none" w:sz="0" w:space="0" w:color="auto"/>
            <w:right w:val="none" w:sz="0" w:space="0" w:color="auto"/>
          </w:divBdr>
        </w:div>
        <w:div w:id="826096229">
          <w:marLeft w:val="0"/>
          <w:marRight w:val="0"/>
          <w:marTop w:val="0"/>
          <w:marBottom w:val="0"/>
          <w:divBdr>
            <w:top w:val="none" w:sz="0" w:space="0" w:color="auto"/>
            <w:left w:val="none" w:sz="0" w:space="0" w:color="auto"/>
            <w:bottom w:val="none" w:sz="0" w:space="0" w:color="auto"/>
            <w:right w:val="none" w:sz="0" w:space="0" w:color="auto"/>
          </w:divBdr>
        </w:div>
        <w:div w:id="1625694930">
          <w:marLeft w:val="0"/>
          <w:marRight w:val="0"/>
          <w:marTop w:val="0"/>
          <w:marBottom w:val="0"/>
          <w:divBdr>
            <w:top w:val="none" w:sz="0" w:space="0" w:color="auto"/>
            <w:left w:val="none" w:sz="0" w:space="0" w:color="auto"/>
            <w:bottom w:val="none" w:sz="0" w:space="0" w:color="auto"/>
            <w:right w:val="none" w:sz="0" w:space="0" w:color="auto"/>
          </w:divBdr>
        </w:div>
        <w:div w:id="1627539490">
          <w:marLeft w:val="0"/>
          <w:marRight w:val="0"/>
          <w:marTop w:val="0"/>
          <w:marBottom w:val="0"/>
          <w:divBdr>
            <w:top w:val="none" w:sz="0" w:space="0" w:color="auto"/>
            <w:left w:val="none" w:sz="0" w:space="0" w:color="auto"/>
            <w:bottom w:val="none" w:sz="0" w:space="0" w:color="auto"/>
            <w:right w:val="none" w:sz="0" w:space="0" w:color="auto"/>
          </w:divBdr>
        </w:div>
        <w:div w:id="1733699453">
          <w:marLeft w:val="0"/>
          <w:marRight w:val="0"/>
          <w:marTop w:val="0"/>
          <w:marBottom w:val="0"/>
          <w:divBdr>
            <w:top w:val="none" w:sz="0" w:space="0" w:color="auto"/>
            <w:left w:val="none" w:sz="0" w:space="0" w:color="auto"/>
            <w:bottom w:val="none" w:sz="0" w:space="0" w:color="auto"/>
            <w:right w:val="none" w:sz="0" w:space="0" w:color="auto"/>
          </w:divBdr>
        </w:div>
        <w:div w:id="1813907730">
          <w:marLeft w:val="0"/>
          <w:marRight w:val="0"/>
          <w:marTop w:val="0"/>
          <w:marBottom w:val="0"/>
          <w:divBdr>
            <w:top w:val="none" w:sz="0" w:space="0" w:color="auto"/>
            <w:left w:val="none" w:sz="0" w:space="0" w:color="auto"/>
            <w:bottom w:val="none" w:sz="0" w:space="0" w:color="auto"/>
            <w:right w:val="none" w:sz="0" w:space="0" w:color="auto"/>
          </w:divBdr>
        </w:div>
        <w:div w:id="1965425250">
          <w:marLeft w:val="0"/>
          <w:marRight w:val="0"/>
          <w:marTop w:val="0"/>
          <w:marBottom w:val="0"/>
          <w:divBdr>
            <w:top w:val="none" w:sz="0" w:space="0" w:color="auto"/>
            <w:left w:val="none" w:sz="0" w:space="0" w:color="auto"/>
            <w:bottom w:val="none" w:sz="0" w:space="0" w:color="auto"/>
            <w:right w:val="none" w:sz="0" w:space="0" w:color="auto"/>
          </w:divBdr>
        </w:div>
        <w:div w:id="2008509589">
          <w:marLeft w:val="0"/>
          <w:marRight w:val="0"/>
          <w:marTop w:val="0"/>
          <w:marBottom w:val="0"/>
          <w:divBdr>
            <w:top w:val="none" w:sz="0" w:space="0" w:color="auto"/>
            <w:left w:val="none" w:sz="0" w:space="0" w:color="auto"/>
            <w:bottom w:val="none" w:sz="0" w:space="0" w:color="auto"/>
            <w:right w:val="none" w:sz="0" w:space="0" w:color="auto"/>
          </w:divBdr>
        </w:div>
        <w:div w:id="2040012855">
          <w:marLeft w:val="0"/>
          <w:marRight w:val="0"/>
          <w:marTop w:val="0"/>
          <w:marBottom w:val="0"/>
          <w:divBdr>
            <w:top w:val="none" w:sz="0" w:space="0" w:color="auto"/>
            <w:left w:val="none" w:sz="0" w:space="0" w:color="auto"/>
            <w:bottom w:val="none" w:sz="0" w:space="0" w:color="auto"/>
            <w:right w:val="none" w:sz="0" w:space="0" w:color="auto"/>
          </w:divBdr>
        </w:div>
      </w:divsChild>
    </w:div>
    <w:div w:id="1078094110">
      <w:bodyDiv w:val="1"/>
      <w:marLeft w:val="0"/>
      <w:marRight w:val="0"/>
      <w:marTop w:val="0"/>
      <w:marBottom w:val="0"/>
      <w:divBdr>
        <w:top w:val="none" w:sz="0" w:space="0" w:color="auto"/>
        <w:left w:val="none" w:sz="0" w:space="0" w:color="auto"/>
        <w:bottom w:val="none" w:sz="0" w:space="0" w:color="auto"/>
        <w:right w:val="none" w:sz="0" w:space="0" w:color="auto"/>
      </w:divBdr>
    </w:div>
    <w:div w:id="1329402733">
      <w:bodyDiv w:val="1"/>
      <w:marLeft w:val="0"/>
      <w:marRight w:val="0"/>
      <w:marTop w:val="0"/>
      <w:marBottom w:val="0"/>
      <w:divBdr>
        <w:top w:val="none" w:sz="0" w:space="0" w:color="auto"/>
        <w:left w:val="none" w:sz="0" w:space="0" w:color="auto"/>
        <w:bottom w:val="none" w:sz="0" w:space="0" w:color="auto"/>
        <w:right w:val="none" w:sz="0" w:space="0" w:color="auto"/>
      </w:divBdr>
    </w:div>
    <w:div w:id="1474568512">
      <w:bodyDiv w:val="1"/>
      <w:marLeft w:val="0"/>
      <w:marRight w:val="0"/>
      <w:marTop w:val="0"/>
      <w:marBottom w:val="0"/>
      <w:divBdr>
        <w:top w:val="none" w:sz="0" w:space="0" w:color="auto"/>
        <w:left w:val="none" w:sz="0" w:space="0" w:color="auto"/>
        <w:bottom w:val="none" w:sz="0" w:space="0" w:color="auto"/>
        <w:right w:val="none" w:sz="0" w:space="0" w:color="auto"/>
      </w:divBdr>
      <w:divsChild>
        <w:div w:id="423183486">
          <w:marLeft w:val="0"/>
          <w:marRight w:val="0"/>
          <w:marTop w:val="0"/>
          <w:marBottom w:val="0"/>
          <w:divBdr>
            <w:top w:val="none" w:sz="0" w:space="0" w:color="auto"/>
            <w:left w:val="none" w:sz="0" w:space="0" w:color="auto"/>
            <w:bottom w:val="none" w:sz="0" w:space="0" w:color="auto"/>
            <w:right w:val="none" w:sz="0" w:space="0" w:color="auto"/>
          </w:divBdr>
        </w:div>
        <w:div w:id="611596066">
          <w:marLeft w:val="0"/>
          <w:marRight w:val="0"/>
          <w:marTop w:val="0"/>
          <w:marBottom w:val="0"/>
          <w:divBdr>
            <w:top w:val="none" w:sz="0" w:space="0" w:color="auto"/>
            <w:left w:val="none" w:sz="0" w:space="0" w:color="auto"/>
            <w:bottom w:val="none" w:sz="0" w:space="0" w:color="auto"/>
            <w:right w:val="none" w:sz="0" w:space="0" w:color="auto"/>
          </w:divBdr>
        </w:div>
        <w:div w:id="622737542">
          <w:marLeft w:val="0"/>
          <w:marRight w:val="0"/>
          <w:marTop w:val="0"/>
          <w:marBottom w:val="0"/>
          <w:divBdr>
            <w:top w:val="none" w:sz="0" w:space="0" w:color="auto"/>
            <w:left w:val="none" w:sz="0" w:space="0" w:color="auto"/>
            <w:bottom w:val="none" w:sz="0" w:space="0" w:color="auto"/>
            <w:right w:val="none" w:sz="0" w:space="0" w:color="auto"/>
          </w:divBdr>
        </w:div>
        <w:div w:id="1473906268">
          <w:marLeft w:val="0"/>
          <w:marRight w:val="0"/>
          <w:marTop w:val="0"/>
          <w:marBottom w:val="0"/>
          <w:divBdr>
            <w:top w:val="none" w:sz="0" w:space="0" w:color="auto"/>
            <w:left w:val="none" w:sz="0" w:space="0" w:color="auto"/>
            <w:bottom w:val="none" w:sz="0" w:space="0" w:color="auto"/>
            <w:right w:val="none" w:sz="0" w:space="0" w:color="auto"/>
          </w:divBdr>
        </w:div>
        <w:div w:id="1791820085">
          <w:marLeft w:val="0"/>
          <w:marRight w:val="0"/>
          <w:marTop w:val="0"/>
          <w:marBottom w:val="0"/>
          <w:divBdr>
            <w:top w:val="none" w:sz="0" w:space="0" w:color="auto"/>
            <w:left w:val="none" w:sz="0" w:space="0" w:color="auto"/>
            <w:bottom w:val="none" w:sz="0" w:space="0" w:color="auto"/>
            <w:right w:val="none" w:sz="0" w:space="0" w:color="auto"/>
          </w:divBdr>
        </w:div>
        <w:div w:id="1936208211">
          <w:marLeft w:val="0"/>
          <w:marRight w:val="0"/>
          <w:marTop w:val="0"/>
          <w:marBottom w:val="0"/>
          <w:divBdr>
            <w:top w:val="none" w:sz="0" w:space="0" w:color="auto"/>
            <w:left w:val="none" w:sz="0" w:space="0" w:color="auto"/>
            <w:bottom w:val="none" w:sz="0" w:space="0" w:color="auto"/>
            <w:right w:val="none" w:sz="0" w:space="0" w:color="auto"/>
          </w:divBdr>
        </w:div>
        <w:div w:id="2037925826">
          <w:marLeft w:val="0"/>
          <w:marRight w:val="0"/>
          <w:marTop w:val="0"/>
          <w:marBottom w:val="0"/>
          <w:divBdr>
            <w:top w:val="none" w:sz="0" w:space="0" w:color="auto"/>
            <w:left w:val="none" w:sz="0" w:space="0" w:color="auto"/>
            <w:bottom w:val="none" w:sz="0" w:space="0" w:color="auto"/>
            <w:right w:val="none" w:sz="0" w:space="0" w:color="auto"/>
          </w:divBdr>
        </w:div>
      </w:divsChild>
    </w:div>
    <w:div w:id="1521160879">
      <w:bodyDiv w:val="1"/>
      <w:marLeft w:val="0"/>
      <w:marRight w:val="0"/>
      <w:marTop w:val="0"/>
      <w:marBottom w:val="0"/>
      <w:divBdr>
        <w:top w:val="none" w:sz="0" w:space="0" w:color="auto"/>
        <w:left w:val="none" w:sz="0" w:space="0" w:color="auto"/>
        <w:bottom w:val="none" w:sz="0" w:space="0" w:color="auto"/>
        <w:right w:val="none" w:sz="0" w:space="0" w:color="auto"/>
      </w:divBdr>
      <w:divsChild>
        <w:div w:id="41250995">
          <w:marLeft w:val="0"/>
          <w:marRight w:val="0"/>
          <w:marTop w:val="0"/>
          <w:marBottom w:val="0"/>
          <w:divBdr>
            <w:top w:val="none" w:sz="0" w:space="0" w:color="auto"/>
            <w:left w:val="none" w:sz="0" w:space="0" w:color="auto"/>
            <w:bottom w:val="none" w:sz="0" w:space="0" w:color="auto"/>
            <w:right w:val="none" w:sz="0" w:space="0" w:color="auto"/>
          </w:divBdr>
        </w:div>
        <w:div w:id="121383455">
          <w:marLeft w:val="0"/>
          <w:marRight w:val="0"/>
          <w:marTop w:val="0"/>
          <w:marBottom w:val="0"/>
          <w:divBdr>
            <w:top w:val="none" w:sz="0" w:space="0" w:color="auto"/>
            <w:left w:val="none" w:sz="0" w:space="0" w:color="auto"/>
            <w:bottom w:val="none" w:sz="0" w:space="0" w:color="auto"/>
            <w:right w:val="none" w:sz="0" w:space="0" w:color="auto"/>
          </w:divBdr>
        </w:div>
        <w:div w:id="363017171">
          <w:marLeft w:val="0"/>
          <w:marRight w:val="0"/>
          <w:marTop w:val="0"/>
          <w:marBottom w:val="0"/>
          <w:divBdr>
            <w:top w:val="none" w:sz="0" w:space="0" w:color="auto"/>
            <w:left w:val="none" w:sz="0" w:space="0" w:color="auto"/>
            <w:bottom w:val="none" w:sz="0" w:space="0" w:color="auto"/>
            <w:right w:val="none" w:sz="0" w:space="0" w:color="auto"/>
          </w:divBdr>
        </w:div>
        <w:div w:id="440611209">
          <w:marLeft w:val="0"/>
          <w:marRight w:val="0"/>
          <w:marTop w:val="0"/>
          <w:marBottom w:val="0"/>
          <w:divBdr>
            <w:top w:val="none" w:sz="0" w:space="0" w:color="auto"/>
            <w:left w:val="none" w:sz="0" w:space="0" w:color="auto"/>
            <w:bottom w:val="none" w:sz="0" w:space="0" w:color="auto"/>
            <w:right w:val="none" w:sz="0" w:space="0" w:color="auto"/>
          </w:divBdr>
        </w:div>
        <w:div w:id="692416383">
          <w:marLeft w:val="0"/>
          <w:marRight w:val="0"/>
          <w:marTop w:val="0"/>
          <w:marBottom w:val="0"/>
          <w:divBdr>
            <w:top w:val="none" w:sz="0" w:space="0" w:color="auto"/>
            <w:left w:val="none" w:sz="0" w:space="0" w:color="auto"/>
            <w:bottom w:val="none" w:sz="0" w:space="0" w:color="auto"/>
            <w:right w:val="none" w:sz="0" w:space="0" w:color="auto"/>
          </w:divBdr>
        </w:div>
        <w:div w:id="1049651387">
          <w:marLeft w:val="0"/>
          <w:marRight w:val="0"/>
          <w:marTop w:val="0"/>
          <w:marBottom w:val="0"/>
          <w:divBdr>
            <w:top w:val="none" w:sz="0" w:space="0" w:color="auto"/>
            <w:left w:val="none" w:sz="0" w:space="0" w:color="auto"/>
            <w:bottom w:val="none" w:sz="0" w:space="0" w:color="auto"/>
            <w:right w:val="none" w:sz="0" w:space="0" w:color="auto"/>
          </w:divBdr>
        </w:div>
        <w:div w:id="1094591953">
          <w:marLeft w:val="0"/>
          <w:marRight w:val="0"/>
          <w:marTop w:val="0"/>
          <w:marBottom w:val="0"/>
          <w:divBdr>
            <w:top w:val="none" w:sz="0" w:space="0" w:color="auto"/>
            <w:left w:val="none" w:sz="0" w:space="0" w:color="auto"/>
            <w:bottom w:val="none" w:sz="0" w:space="0" w:color="auto"/>
            <w:right w:val="none" w:sz="0" w:space="0" w:color="auto"/>
          </w:divBdr>
        </w:div>
        <w:div w:id="1333295404">
          <w:marLeft w:val="0"/>
          <w:marRight w:val="0"/>
          <w:marTop w:val="0"/>
          <w:marBottom w:val="0"/>
          <w:divBdr>
            <w:top w:val="none" w:sz="0" w:space="0" w:color="auto"/>
            <w:left w:val="none" w:sz="0" w:space="0" w:color="auto"/>
            <w:bottom w:val="none" w:sz="0" w:space="0" w:color="auto"/>
            <w:right w:val="none" w:sz="0" w:space="0" w:color="auto"/>
          </w:divBdr>
        </w:div>
        <w:div w:id="1337726222">
          <w:marLeft w:val="0"/>
          <w:marRight w:val="0"/>
          <w:marTop w:val="0"/>
          <w:marBottom w:val="0"/>
          <w:divBdr>
            <w:top w:val="none" w:sz="0" w:space="0" w:color="auto"/>
            <w:left w:val="none" w:sz="0" w:space="0" w:color="auto"/>
            <w:bottom w:val="none" w:sz="0" w:space="0" w:color="auto"/>
            <w:right w:val="none" w:sz="0" w:space="0" w:color="auto"/>
          </w:divBdr>
        </w:div>
        <w:div w:id="1413160966">
          <w:marLeft w:val="0"/>
          <w:marRight w:val="0"/>
          <w:marTop w:val="0"/>
          <w:marBottom w:val="0"/>
          <w:divBdr>
            <w:top w:val="none" w:sz="0" w:space="0" w:color="auto"/>
            <w:left w:val="none" w:sz="0" w:space="0" w:color="auto"/>
            <w:bottom w:val="none" w:sz="0" w:space="0" w:color="auto"/>
            <w:right w:val="none" w:sz="0" w:space="0" w:color="auto"/>
          </w:divBdr>
        </w:div>
        <w:div w:id="1448500001">
          <w:marLeft w:val="0"/>
          <w:marRight w:val="0"/>
          <w:marTop w:val="0"/>
          <w:marBottom w:val="0"/>
          <w:divBdr>
            <w:top w:val="none" w:sz="0" w:space="0" w:color="auto"/>
            <w:left w:val="none" w:sz="0" w:space="0" w:color="auto"/>
            <w:bottom w:val="none" w:sz="0" w:space="0" w:color="auto"/>
            <w:right w:val="none" w:sz="0" w:space="0" w:color="auto"/>
          </w:divBdr>
        </w:div>
        <w:div w:id="1531452583">
          <w:marLeft w:val="0"/>
          <w:marRight w:val="0"/>
          <w:marTop w:val="0"/>
          <w:marBottom w:val="0"/>
          <w:divBdr>
            <w:top w:val="none" w:sz="0" w:space="0" w:color="auto"/>
            <w:left w:val="none" w:sz="0" w:space="0" w:color="auto"/>
            <w:bottom w:val="none" w:sz="0" w:space="0" w:color="auto"/>
            <w:right w:val="none" w:sz="0" w:space="0" w:color="auto"/>
          </w:divBdr>
        </w:div>
        <w:div w:id="1927424625">
          <w:marLeft w:val="0"/>
          <w:marRight w:val="0"/>
          <w:marTop w:val="0"/>
          <w:marBottom w:val="0"/>
          <w:divBdr>
            <w:top w:val="none" w:sz="0" w:space="0" w:color="auto"/>
            <w:left w:val="none" w:sz="0" w:space="0" w:color="auto"/>
            <w:bottom w:val="none" w:sz="0" w:space="0" w:color="auto"/>
            <w:right w:val="none" w:sz="0" w:space="0" w:color="auto"/>
          </w:divBdr>
        </w:div>
        <w:div w:id="2077043040">
          <w:marLeft w:val="0"/>
          <w:marRight w:val="0"/>
          <w:marTop w:val="0"/>
          <w:marBottom w:val="0"/>
          <w:divBdr>
            <w:top w:val="none" w:sz="0" w:space="0" w:color="auto"/>
            <w:left w:val="none" w:sz="0" w:space="0" w:color="auto"/>
            <w:bottom w:val="none" w:sz="0" w:space="0" w:color="auto"/>
            <w:right w:val="none" w:sz="0" w:space="0" w:color="auto"/>
          </w:divBdr>
        </w:div>
      </w:divsChild>
    </w:div>
    <w:div w:id="1600522957">
      <w:bodyDiv w:val="1"/>
      <w:marLeft w:val="0"/>
      <w:marRight w:val="0"/>
      <w:marTop w:val="0"/>
      <w:marBottom w:val="0"/>
      <w:divBdr>
        <w:top w:val="none" w:sz="0" w:space="0" w:color="auto"/>
        <w:left w:val="none" w:sz="0" w:space="0" w:color="auto"/>
        <w:bottom w:val="none" w:sz="0" w:space="0" w:color="auto"/>
        <w:right w:val="none" w:sz="0" w:space="0" w:color="auto"/>
      </w:divBdr>
      <w:divsChild>
        <w:div w:id="29184315">
          <w:marLeft w:val="0"/>
          <w:marRight w:val="0"/>
          <w:marTop w:val="0"/>
          <w:marBottom w:val="0"/>
          <w:divBdr>
            <w:top w:val="none" w:sz="0" w:space="0" w:color="auto"/>
            <w:left w:val="none" w:sz="0" w:space="0" w:color="auto"/>
            <w:bottom w:val="none" w:sz="0" w:space="0" w:color="auto"/>
            <w:right w:val="none" w:sz="0" w:space="0" w:color="auto"/>
          </w:divBdr>
        </w:div>
        <w:div w:id="1688366114">
          <w:marLeft w:val="0"/>
          <w:marRight w:val="0"/>
          <w:marTop w:val="0"/>
          <w:marBottom w:val="0"/>
          <w:divBdr>
            <w:top w:val="none" w:sz="0" w:space="0" w:color="auto"/>
            <w:left w:val="none" w:sz="0" w:space="0" w:color="auto"/>
            <w:bottom w:val="none" w:sz="0" w:space="0" w:color="auto"/>
            <w:right w:val="none" w:sz="0" w:space="0" w:color="auto"/>
          </w:divBdr>
        </w:div>
        <w:div w:id="2111578671">
          <w:marLeft w:val="0"/>
          <w:marRight w:val="0"/>
          <w:marTop w:val="0"/>
          <w:marBottom w:val="0"/>
          <w:divBdr>
            <w:top w:val="none" w:sz="0" w:space="0" w:color="auto"/>
            <w:left w:val="none" w:sz="0" w:space="0" w:color="auto"/>
            <w:bottom w:val="none" w:sz="0" w:space="0" w:color="auto"/>
            <w:right w:val="none" w:sz="0" w:space="0" w:color="auto"/>
          </w:divBdr>
        </w:div>
      </w:divsChild>
    </w:div>
    <w:div w:id="1613433416">
      <w:bodyDiv w:val="1"/>
      <w:marLeft w:val="0"/>
      <w:marRight w:val="0"/>
      <w:marTop w:val="0"/>
      <w:marBottom w:val="0"/>
      <w:divBdr>
        <w:top w:val="none" w:sz="0" w:space="0" w:color="auto"/>
        <w:left w:val="none" w:sz="0" w:space="0" w:color="auto"/>
        <w:bottom w:val="none" w:sz="0" w:space="0" w:color="auto"/>
        <w:right w:val="none" w:sz="0" w:space="0" w:color="auto"/>
      </w:divBdr>
      <w:divsChild>
        <w:div w:id="368340707">
          <w:marLeft w:val="0"/>
          <w:marRight w:val="0"/>
          <w:marTop w:val="0"/>
          <w:marBottom w:val="0"/>
          <w:divBdr>
            <w:top w:val="none" w:sz="0" w:space="0" w:color="auto"/>
            <w:left w:val="none" w:sz="0" w:space="0" w:color="auto"/>
            <w:bottom w:val="none" w:sz="0" w:space="0" w:color="auto"/>
            <w:right w:val="none" w:sz="0" w:space="0" w:color="auto"/>
          </w:divBdr>
        </w:div>
        <w:div w:id="477067041">
          <w:marLeft w:val="0"/>
          <w:marRight w:val="0"/>
          <w:marTop w:val="0"/>
          <w:marBottom w:val="0"/>
          <w:divBdr>
            <w:top w:val="none" w:sz="0" w:space="0" w:color="auto"/>
            <w:left w:val="none" w:sz="0" w:space="0" w:color="auto"/>
            <w:bottom w:val="none" w:sz="0" w:space="0" w:color="auto"/>
            <w:right w:val="none" w:sz="0" w:space="0" w:color="auto"/>
          </w:divBdr>
        </w:div>
        <w:div w:id="490874110">
          <w:marLeft w:val="0"/>
          <w:marRight w:val="0"/>
          <w:marTop w:val="0"/>
          <w:marBottom w:val="0"/>
          <w:divBdr>
            <w:top w:val="none" w:sz="0" w:space="0" w:color="auto"/>
            <w:left w:val="none" w:sz="0" w:space="0" w:color="auto"/>
            <w:bottom w:val="none" w:sz="0" w:space="0" w:color="auto"/>
            <w:right w:val="none" w:sz="0" w:space="0" w:color="auto"/>
          </w:divBdr>
        </w:div>
        <w:div w:id="515390465">
          <w:marLeft w:val="0"/>
          <w:marRight w:val="0"/>
          <w:marTop w:val="0"/>
          <w:marBottom w:val="0"/>
          <w:divBdr>
            <w:top w:val="none" w:sz="0" w:space="0" w:color="auto"/>
            <w:left w:val="none" w:sz="0" w:space="0" w:color="auto"/>
            <w:bottom w:val="none" w:sz="0" w:space="0" w:color="auto"/>
            <w:right w:val="none" w:sz="0" w:space="0" w:color="auto"/>
          </w:divBdr>
        </w:div>
        <w:div w:id="1135214746">
          <w:marLeft w:val="0"/>
          <w:marRight w:val="0"/>
          <w:marTop w:val="0"/>
          <w:marBottom w:val="0"/>
          <w:divBdr>
            <w:top w:val="none" w:sz="0" w:space="0" w:color="auto"/>
            <w:left w:val="none" w:sz="0" w:space="0" w:color="auto"/>
            <w:bottom w:val="none" w:sz="0" w:space="0" w:color="auto"/>
            <w:right w:val="none" w:sz="0" w:space="0" w:color="auto"/>
          </w:divBdr>
        </w:div>
        <w:div w:id="1173495145">
          <w:marLeft w:val="0"/>
          <w:marRight w:val="0"/>
          <w:marTop w:val="0"/>
          <w:marBottom w:val="0"/>
          <w:divBdr>
            <w:top w:val="none" w:sz="0" w:space="0" w:color="auto"/>
            <w:left w:val="none" w:sz="0" w:space="0" w:color="auto"/>
            <w:bottom w:val="none" w:sz="0" w:space="0" w:color="auto"/>
            <w:right w:val="none" w:sz="0" w:space="0" w:color="auto"/>
          </w:divBdr>
        </w:div>
        <w:div w:id="1252813431">
          <w:marLeft w:val="0"/>
          <w:marRight w:val="0"/>
          <w:marTop w:val="0"/>
          <w:marBottom w:val="0"/>
          <w:divBdr>
            <w:top w:val="none" w:sz="0" w:space="0" w:color="auto"/>
            <w:left w:val="none" w:sz="0" w:space="0" w:color="auto"/>
            <w:bottom w:val="none" w:sz="0" w:space="0" w:color="auto"/>
            <w:right w:val="none" w:sz="0" w:space="0" w:color="auto"/>
          </w:divBdr>
        </w:div>
        <w:div w:id="1862931363">
          <w:marLeft w:val="0"/>
          <w:marRight w:val="0"/>
          <w:marTop w:val="0"/>
          <w:marBottom w:val="0"/>
          <w:divBdr>
            <w:top w:val="none" w:sz="0" w:space="0" w:color="auto"/>
            <w:left w:val="none" w:sz="0" w:space="0" w:color="auto"/>
            <w:bottom w:val="none" w:sz="0" w:space="0" w:color="auto"/>
            <w:right w:val="none" w:sz="0" w:space="0" w:color="auto"/>
          </w:divBdr>
        </w:div>
      </w:divsChild>
    </w:div>
    <w:div w:id="1665205833">
      <w:bodyDiv w:val="1"/>
      <w:marLeft w:val="0"/>
      <w:marRight w:val="0"/>
      <w:marTop w:val="0"/>
      <w:marBottom w:val="0"/>
      <w:divBdr>
        <w:top w:val="none" w:sz="0" w:space="0" w:color="auto"/>
        <w:left w:val="none" w:sz="0" w:space="0" w:color="auto"/>
        <w:bottom w:val="none" w:sz="0" w:space="0" w:color="auto"/>
        <w:right w:val="none" w:sz="0" w:space="0" w:color="auto"/>
      </w:divBdr>
    </w:div>
    <w:div w:id="1799956244">
      <w:bodyDiv w:val="1"/>
      <w:marLeft w:val="0"/>
      <w:marRight w:val="0"/>
      <w:marTop w:val="0"/>
      <w:marBottom w:val="0"/>
      <w:divBdr>
        <w:top w:val="none" w:sz="0" w:space="0" w:color="auto"/>
        <w:left w:val="none" w:sz="0" w:space="0" w:color="auto"/>
        <w:bottom w:val="none" w:sz="0" w:space="0" w:color="auto"/>
        <w:right w:val="none" w:sz="0" w:space="0" w:color="auto"/>
      </w:divBdr>
    </w:div>
    <w:div w:id="1890454303">
      <w:bodyDiv w:val="1"/>
      <w:marLeft w:val="0"/>
      <w:marRight w:val="0"/>
      <w:marTop w:val="0"/>
      <w:marBottom w:val="0"/>
      <w:divBdr>
        <w:top w:val="none" w:sz="0" w:space="0" w:color="auto"/>
        <w:left w:val="none" w:sz="0" w:space="0" w:color="auto"/>
        <w:bottom w:val="none" w:sz="0" w:space="0" w:color="auto"/>
        <w:right w:val="none" w:sz="0" w:space="0" w:color="auto"/>
      </w:divBdr>
      <w:divsChild>
        <w:div w:id="16737232">
          <w:marLeft w:val="0"/>
          <w:marRight w:val="0"/>
          <w:marTop w:val="0"/>
          <w:marBottom w:val="0"/>
          <w:divBdr>
            <w:top w:val="none" w:sz="0" w:space="0" w:color="auto"/>
            <w:left w:val="none" w:sz="0" w:space="0" w:color="auto"/>
            <w:bottom w:val="none" w:sz="0" w:space="0" w:color="auto"/>
            <w:right w:val="none" w:sz="0" w:space="0" w:color="auto"/>
          </w:divBdr>
        </w:div>
        <w:div w:id="135266749">
          <w:marLeft w:val="0"/>
          <w:marRight w:val="0"/>
          <w:marTop w:val="0"/>
          <w:marBottom w:val="0"/>
          <w:divBdr>
            <w:top w:val="none" w:sz="0" w:space="0" w:color="auto"/>
            <w:left w:val="none" w:sz="0" w:space="0" w:color="auto"/>
            <w:bottom w:val="none" w:sz="0" w:space="0" w:color="auto"/>
            <w:right w:val="none" w:sz="0" w:space="0" w:color="auto"/>
          </w:divBdr>
        </w:div>
        <w:div w:id="466974608">
          <w:marLeft w:val="0"/>
          <w:marRight w:val="0"/>
          <w:marTop w:val="0"/>
          <w:marBottom w:val="0"/>
          <w:divBdr>
            <w:top w:val="none" w:sz="0" w:space="0" w:color="auto"/>
            <w:left w:val="none" w:sz="0" w:space="0" w:color="auto"/>
            <w:bottom w:val="none" w:sz="0" w:space="0" w:color="auto"/>
            <w:right w:val="none" w:sz="0" w:space="0" w:color="auto"/>
          </w:divBdr>
        </w:div>
        <w:div w:id="686181608">
          <w:marLeft w:val="0"/>
          <w:marRight w:val="0"/>
          <w:marTop w:val="0"/>
          <w:marBottom w:val="0"/>
          <w:divBdr>
            <w:top w:val="none" w:sz="0" w:space="0" w:color="auto"/>
            <w:left w:val="none" w:sz="0" w:space="0" w:color="auto"/>
            <w:bottom w:val="none" w:sz="0" w:space="0" w:color="auto"/>
            <w:right w:val="none" w:sz="0" w:space="0" w:color="auto"/>
          </w:divBdr>
        </w:div>
        <w:div w:id="835146041">
          <w:marLeft w:val="0"/>
          <w:marRight w:val="0"/>
          <w:marTop w:val="0"/>
          <w:marBottom w:val="0"/>
          <w:divBdr>
            <w:top w:val="none" w:sz="0" w:space="0" w:color="auto"/>
            <w:left w:val="none" w:sz="0" w:space="0" w:color="auto"/>
            <w:bottom w:val="none" w:sz="0" w:space="0" w:color="auto"/>
            <w:right w:val="none" w:sz="0" w:space="0" w:color="auto"/>
          </w:divBdr>
        </w:div>
        <w:div w:id="1117871263">
          <w:marLeft w:val="0"/>
          <w:marRight w:val="0"/>
          <w:marTop w:val="0"/>
          <w:marBottom w:val="0"/>
          <w:divBdr>
            <w:top w:val="none" w:sz="0" w:space="0" w:color="auto"/>
            <w:left w:val="none" w:sz="0" w:space="0" w:color="auto"/>
            <w:bottom w:val="none" w:sz="0" w:space="0" w:color="auto"/>
            <w:right w:val="none" w:sz="0" w:space="0" w:color="auto"/>
          </w:divBdr>
        </w:div>
        <w:div w:id="1224636279">
          <w:marLeft w:val="0"/>
          <w:marRight w:val="0"/>
          <w:marTop w:val="0"/>
          <w:marBottom w:val="0"/>
          <w:divBdr>
            <w:top w:val="none" w:sz="0" w:space="0" w:color="auto"/>
            <w:left w:val="none" w:sz="0" w:space="0" w:color="auto"/>
            <w:bottom w:val="none" w:sz="0" w:space="0" w:color="auto"/>
            <w:right w:val="none" w:sz="0" w:space="0" w:color="auto"/>
          </w:divBdr>
        </w:div>
        <w:div w:id="1404793033">
          <w:marLeft w:val="0"/>
          <w:marRight w:val="0"/>
          <w:marTop w:val="0"/>
          <w:marBottom w:val="0"/>
          <w:divBdr>
            <w:top w:val="none" w:sz="0" w:space="0" w:color="auto"/>
            <w:left w:val="none" w:sz="0" w:space="0" w:color="auto"/>
            <w:bottom w:val="none" w:sz="0" w:space="0" w:color="auto"/>
            <w:right w:val="none" w:sz="0" w:space="0" w:color="auto"/>
          </w:divBdr>
        </w:div>
        <w:div w:id="1907229496">
          <w:marLeft w:val="0"/>
          <w:marRight w:val="0"/>
          <w:marTop w:val="0"/>
          <w:marBottom w:val="0"/>
          <w:divBdr>
            <w:top w:val="none" w:sz="0" w:space="0" w:color="auto"/>
            <w:left w:val="none" w:sz="0" w:space="0" w:color="auto"/>
            <w:bottom w:val="none" w:sz="0" w:space="0" w:color="auto"/>
            <w:right w:val="none" w:sz="0" w:space="0" w:color="auto"/>
          </w:divBdr>
        </w:div>
        <w:div w:id="2136292542">
          <w:marLeft w:val="0"/>
          <w:marRight w:val="0"/>
          <w:marTop w:val="0"/>
          <w:marBottom w:val="0"/>
          <w:divBdr>
            <w:top w:val="none" w:sz="0" w:space="0" w:color="auto"/>
            <w:left w:val="none" w:sz="0" w:space="0" w:color="auto"/>
            <w:bottom w:val="none" w:sz="0" w:space="0" w:color="auto"/>
            <w:right w:val="none" w:sz="0" w:space="0" w:color="auto"/>
          </w:divBdr>
        </w:div>
      </w:divsChild>
    </w:div>
    <w:div w:id="210491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ibk.no/regelverk/byggteknisk-forskrift-tek17/6/6-2/" TargetMode="External"/><Relationship Id="rId21" Type="http://schemas.openxmlformats.org/officeDocument/2006/relationships/hyperlink" Target="https://lovdata.no/dokument/NL/lov/1993-06-11-100" TargetMode="External"/><Relationship Id="rId34" Type="http://schemas.openxmlformats.org/officeDocument/2006/relationships/hyperlink" Target="http://kartverket.no/eiendom-og-areal/matrikkelen/" TargetMode="External"/><Relationship Id="rId42" Type="http://schemas.openxmlformats.org/officeDocument/2006/relationships/hyperlink" Target="https://dibk.no/regelverk/byggteknisk-forskrift-tek17/5/5-2/" TargetMode="External"/><Relationship Id="rId47" Type="http://schemas.openxmlformats.org/officeDocument/2006/relationships/hyperlink" Target="https://dibk.no/regelverk/byggteknisk-forskrift-tek17/5/innledning/" TargetMode="External"/><Relationship Id="rId50" Type="http://schemas.openxmlformats.org/officeDocument/2006/relationships/hyperlink" Target="https://lovdata.no/dokument/NL/lov/2008-06-27-71/KAPITTEL_3-5" TargetMode="External"/><Relationship Id="rId55" Type="http://schemas.openxmlformats.org/officeDocument/2006/relationships/hyperlink" Target="https://lovdata.no/dokument/NL/lov/2008-06-27-71/KAPITTEL_3-5"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lovdata.no/dokument/NL/lov/2008-06-27-71/KAPITTEL_1-1" TargetMode="External"/><Relationship Id="rId29" Type="http://schemas.openxmlformats.org/officeDocument/2006/relationships/hyperlink" Target="https://dibk.no/regelverk/byggteknisk-forskrift-tek17/6/6-2/" TargetMode="External"/><Relationship Id="rId11" Type="http://schemas.openxmlformats.org/officeDocument/2006/relationships/hyperlink" Target="https://lovdata.no/dokument/NL/lov/2008-06-27-71/KAPITTEL_4-4" TargetMode="External"/><Relationship Id="rId24" Type="http://schemas.openxmlformats.org/officeDocument/2006/relationships/hyperlink" Target="https://dibk.no/regelverk/byggteknisk-forskrift-tek17/5/5-2/" TargetMode="External"/><Relationship Id="rId32" Type="http://schemas.openxmlformats.org/officeDocument/2006/relationships/hyperlink" Target="https://dibk.no/regelverk/byggteknisk-forskrift-tek17/5/5-2/" TargetMode="External"/><Relationship Id="rId37" Type="http://schemas.openxmlformats.org/officeDocument/2006/relationships/hyperlink" Target="https://lovdata.no/dokument/NL/lov/2008-06-27-71/KAPITTEL_4-10" TargetMode="External"/><Relationship Id="rId40" Type="http://schemas.openxmlformats.org/officeDocument/2006/relationships/hyperlink" Target="https://www.regjeringen.no/globalassets/upload/kmd/boby/grad_av_utnytting.pdf" TargetMode="External"/><Relationship Id="rId45" Type="http://schemas.openxmlformats.org/officeDocument/2006/relationships/hyperlink" Target="https://dibk.no/regelverk/byggteknisk-forskrift-tek17/5/5-4/" TargetMode="External"/><Relationship Id="rId53" Type="http://schemas.openxmlformats.org/officeDocument/2006/relationships/hyperlink" Target="https://lovdata.no/dokument/NL/lov/2008-06-27-71/KAPITTEL_4-10" TargetMode="External"/><Relationship Id="rId58" Type="http://schemas.openxmlformats.org/officeDocument/2006/relationships/hyperlink" Target="https://lovdata.no/dokument/NL/lov/1993-06-11-100" TargetMode="External"/><Relationship Id="rId5" Type="http://schemas.openxmlformats.org/officeDocument/2006/relationships/settings" Target="settings.xml"/><Relationship Id="rId61" Type="http://schemas.openxmlformats.org/officeDocument/2006/relationships/header" Target="header1.xml"/><Relationship Id="rId19" Type="http://schemas.openxmlformats.org/officeDocument/2006/relationships/hyperlink" Target="https://lovdata.no/dokument/NL/lov/2008-06-27-71/KAPITTEL_4-1" TargetMode="External"/><Relationship Id="rId14" Type="http://schemas.openxmlformats.org/officeDocument/2006/relationships/hyperlink" Target="https://lovdata.no/dokument/NL/lov/1978-06-09-50" TargetMode="External"/><Relationship Id="rId22" Type="http://schemas.openxmlformats.org/officeDocument/2006/relationships/hyperlink" Target="https://lovdata.no/dokument/SF/forskrift/2010-03-26-488" TargetMode="External"/><Relationship Id="rId27" Type="http://schemas.openxmlformats.org/officeDocument/2006/relationships/hyperlink" Target="https://dibk.no/regelverk/byggteknisk-forskrift-tek17/6/6-2/" TargetMode="External"/><Relationship Id="rId30" Type="http://schemas.openxmlformats.org/officeDocument/2006/relationships/hyperlink" Target="file:///C:/Users/bjorg/AppData/Local/Temp/H-2300%20B%20Grad%20av%20utnytting%20-%20Beregnings-%20og%20m&#229;leregler" TargetMode="External"/><Relationship Id="rId35" Type="http://schemas.openxmlformats.org/officeDocument/2006/relationships/hyperlink" Target="https://dibk.no/globalassets/blanketter_utfyllbare/alle-blanketter/5188n-melding-om-bygning-eller-tilbygg-som-er-unnateke-soknadsplikt.pdf" TargetMode="External"/><Relationship Id="rId43" Type="http://schemas.openxmlformats.org/officeDocument/2006/relationships/hyperlink" Target="https://dibk.no/regelverk/byggteknisk-forskrift-tek17/6/6-2/" TargetMode="External"/><Relationship Id="rId48" Type="http://schemas.openxmlformats.org/officeDocument/2006/relationships/hyperlink" Target="https://dibk.no/regelverk/byggteknisk-forskrift-tek17/5/innledning/" TargetMode="External"/><Relationship Id="rId56" Type="http://schemas.openxmlformats.org/officeDocument/2006/relationships/hyperlink" Target="https://lovdata.no/dokument/NL/lov/2008-06-27-71/KAPITTEL_4-10"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lovdata.no/dokument/NL/lov/2008-06-27-71/KAPITTEL_1-1" TargetMode="External"/><Relationship Id="rId3" Type="http://schemas.openxmlformats.org/officeDocument/2006/relationships/numbering" Target="numbering.xml"/><Relationship Id="rId12" Type="http://schemas.openxmlformats.org/officeDocument/2006/relationships/hyperlink" Target="https://lovdata.no/dokument/NL/lov/2008-06-27-71/" TargetMode="External"/><Relationship Id="rId17" Type="http://schemas.openxmlformats.org/officeDocument/2006/relationships/hyperlink" Target="https://lovdata.no/dokument/NL/lov/2008-06-27-71/KAPITTEL_3-5" TargetMode="External"/><Relationship Id="rId25" Type="http://schemas.openxmlformats.org/officeDocument/2006/relationships/hyperlink" Target="https://dibk.no/regelverk/byggteknisk-forskrift-tek17/6/6-2/" TargetMode="External"/><Relationship Id="rId33" Type="http://schemas.openxmlformats.org/officeDocument/2006/relationships/hyperlink" Target="https://lovdata.no/dokument/SF/forskrift/2010-03-26-488" TargetMode="External"/><Relationship Id="rId38" Type="http://schemas.openxmlformats.org/officeDocument/2006/relationships/hyperlink" Target="https://dibk.no/byggereglene/byggteknisk-forskrift-tek17/" TargetMode="External"/><Relationship Id="rId46" Type="http://schemas.openxmlformats.org/officeDocument/2006/relationships/hyperlink" Target="https://dibk.no/regelverk/byggteknisk-forskrift-tek17/5/5-2/" TargetMode="External"/><Relationship Id="rId59" Type="http://schemas.openxmlformats.org/officeDocument/2006/relationships/hyperlink" Target="https://lovdata.no/dokument/NL/lov/1963-06-21-23" TargetMode="External"/><Relationship Id="rId20" Type="http://schemas.openxmlformats.org/officeDocument/2006/relationships/hyperlink" Target="https://lovdata.no/dokument/SF/forskrift/2010-03-26-488" TargetMode="External"/><Relationship Id="rId41" Type="http://schemas.openxmlformats.org/officeDocument/2006/relationships/hyperlink" Target="https://dibk.no/regelverk/byggteknisk-forskrift-tek17/5/5-4/" TargetMode="External"/><Relationship Id="rId54" Type="http://schemas.openxmlformats.org/officeDocument/2006/relationships/hyperlink" Target="https://lovdata.no/dokument/NL/lov/2008-06-27-71/KAPITTEL_3-5"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vdata.no/dokument/NL/lov/2009-06-19-100" TargetMode="External"/><Relationship Id="rId23" Type="http://schemas.openxmlformats.org/officeDocument/2006/relationships/hyperlink" Target="https://dibk.no/regelverk/byggteknisk-forskrift-tek17/5/5-4/" TargetMode="External"/><Relationship Id="rId28" Type="http://schemas.openxmlformats.org/officeDocument/2006/relationships/hyperlink" Target="http://www.dibk.no/Documents/Byggeregler/H-2300_Grad_av_utnytting.pdf" TargetMode="External"/><Relationship Id="rId36" Type="http://schemas.openxmlformats.org/officeDocument/2006/relationships/hyperlink" Target="https://lovdata.no/dokument/NL/lov/2008-06-27-71/KAPITTEL_4-10" TargetMode="External"/><Relationship Id="rId49" Type="http://schemas.openxmlformats.org/officeDocument/2006/relationships/hyperlink" Target="https://lovdata.no/dokument/NL/lov/2008-06-27-71/KAPITTEL_3-5" TargetMode="External"/><Relationship Id="rId57" Type="http://schemas.openxmlformats.org/officeDocument/2006/relationships/hyperlink" Target="https://lovdata.no/dokument/NL/lov/2008-06-27-71/KAPITTEL_4-10" TargetMode="External"/><Relationship Id="rId10" Type="http://schemas.openxmlformats.org/officeDocument/2006/relationships/hyperlink" Target="https://lovdata.no/dokument/SF/forskrift/2010-03-26-488" TargetMode="External"/><Relationship Id="rId31" Type="http://schemas.openxmlformats.org/officeDocument/2006/relationships/hyperlink" Target="https://dibk.no/regelverk/byggteknisk-forskrift-tek17/5/5-4/" TargetMode="External"/><Relationship Id="rId44" Type="http://schemas.openxmlformats.org/officeDocument/2006/relationships/hyperlink" Target="https://dibk.no/regelverk/byggteknisk-forskrift-tek17/6/6-2/" TargetMode="External"/><Relationship Id="rId52" Type="http://schemas.openxmlformats.org/officeDocument/2006/relationships/hyperlink" Target="https://lovdata.no/dokument/NL/lov/2008-06-27-71/KAPITTEL_4-10" TargetMode="External"/><Relationship Id="rId60" Type="http://schemas.openxmlformats.org/officeDocument/2006/relationships/hyperlink" Target="https://dibk.no/byggereglene/byggteknisk-forskrift-tek17/" TargetMode="External"/><Relationship Id="rId65"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lovdata.no/dokument/NL/lov/1963-06-21-23" TargetMode="External"/><Relationship Id="rId18" Type="http://schemas.openxmlformats.org/officeDocument/2006/relationships/hyperlink" Target="https://lovdata.no/dokument/NL/lov/2008-06-27-71/KAPITTEL_3-5" TargetMode="External"/><Relationship Id="rId39"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20B85ED9022C48BB85C67D6DE594E0" ma:contentTypeVersion="13" ma:contentTypeDescription="Opprett et nytt dokument." ma:contentTypeScope="" ma:versionID="f514437b9ac56451e7c5a28f87a48e57">
  <xsd:schema xmlns:xsd="http://www.w3.org/2001/XMLSchema" xmlns:xs="http://www.w3.org/2001/XMLSchema" xmlns:p="http://schemas.microsoft.com/office/2006/metadata/properties" xmlns:ns2="0cb1831c-2f07-48d0-97ba-6343b6049f4e" xmlns:ns3="072abd1b-209f-4a01-bfa6-b852906879f2" targetNamespace="http://schemas.microsoft.com/office/2006/metadata/properties" ma:root="true" ma:fieldsID="2a370f599f9c3c8edf8b5ca173e9858a" ns2:_="" ns3:_="">
    <xsd:import namespace="0cb1831c-2f07-48d0-97ba-6343b6049f4e"/>
    <xsd:import namespace="072abd1b-209f-4a01-bfa6-b852906879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1831c-2f07-48d0-97ba-6343b6049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2abd1b-209f-4a01-bfa6-b852906879f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72abd1b-209f-4a01-bfa6-b852906879f2">
      <UserInfo>
        <DisplayName/>
        <AccountId xsi:nil="true"/>
        <AccountType/>
      </UserInfo>
    </SharedWithUsers>
  </documentManagement>
</p:properties>
</file>

<file path=customXml/itemProps1.xml><?xml version="1.0" encoding="utf-8"?>
<ds:datastoreItem xmlns:ds="http://schemas.openxmlformats.org/officeDocument/2006/customXml" ds:itemID="{241E0858-2C90-4F5F-8B92-FAFB1FB711FE}">
  <ds:schemaRefs>
    <ds:schemaRef ds:uri="http://schemas.microsoft.com/sharepoint/v3/contenttype/forms"/>
  </ds:schemaRefs>
</ds:datastoreItem>
</file>

<file path=customXml/itemProps2.xml><?xml version="1.0" encoding="utf-8"?>
<ds:datastoreItem xmlns:ds="http://schemas.openxmlformats.org/officeDocument/2006/customXml" ds:itemID="{1518D78F-0D09-4CC8-89E1-1425B6D8A8E8}"/>
</file>

<file path=customXml/itemProps3.xml><?xml version="1.0" encoding="utf-8"?>
<ds:datastoreItem xmlns:ds="http://schemas.openxmlformats.org/officeDocument/2006/customXml" ds:itemID="{80D65B15-25A5-4A65-B5A5-9C995A60F058}"/>
</file>

<file path=docProps/app.xml><?xml version="1.0" encoding="utf-8"?>
<Properties xmlns="http://schemas.openxmlformats.org/officeDocument/2006/extended-properties" xmlns:vt="http://schemas.openxmlformats.org/officeDocument/2006/docPropsVTypes">
  <Template>Normal</Template>
  <TotalTime>10</TotalTime>
  <Pages>4</Pages>
  <Words>2700</Words>
  <Characters>14311</Characters>
  <Application>Microsoft Office Word</Application>
  <DocSecurity>0</DocSecurity>
  <Lines>119</Lines>
  <Paragraphs>33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NKF</Company>
  <LinksUpToDate>false</LinksUpToDate>
  <CharactersWithSpaces>16978</CharactersWithSpaces>
  <SharedDoc>false</SharedDoc>
  <HLinks>
    <vt:vector size="258" baseType="variant">
      <vt:variant>
        <vt:i4>720917</vt:i4>
      </vt:variant>
      <vt:variant>
        <vt:i4>126</vt:i4>
      </vt:variant>
      <vt:variant>
        <vt:i4>0</vt:i4>
      </vt:variant>
      <vt:variant>
        <vt:i4>5</vt:i4>
      </vt:variant>
      <vt:variant>
        <vt:lpwstr>https://dibk.no/byggereglene/byggteknisk-forskrift-tek17/</vt:lpwstr>
      </vt:variant>
      <vt:variant>
        <vt:lpwstr/>
      </vt:variant>
      <vt:variant>
        <vt:i4>131137</vt:i4>
      </vt:variant>
      <vt:variant>
        <vt:i4>123</vt:i4>
      </vt:variant>
      <vt:variant>
        <vt:i4>0</vt:i4>
      </vt:variant>
      <vt:variant>
        <vt:i4>5</vt:i4>
      </vt:variant>
      <vt:variant>
        <vt:lpwstr>https://lovdata.no/dokument/NL/lov/1963-06-21-23</vt:lpwstr>
      </vt:variant>
      <vt:variant>
        <vt:lpwstr>%C2%A729</vt:lpwstr>
      </vt:variant>
      <vt:variant>
        <vt:i4>262209</vt:i4>
      </vt:variant>
      <vt:variant>
        <vt:i4>120</vt:i4>
      </vt:variant>
      <vt:variant>
        <vt:i4>0</vt:i4>
      </vt:variant>
      <vt:variant>
        <vt:i4>5</vt:i4>
      </vt:variant>
      <vt:variant>
        <vt:lpwstr>https://lovdata.no/dokument/NL/lov/1993-06-11-100</vt:lpwstr>
      </vt:variant>
      <vt:variant>
        <vt:lpwstr>%C2%A710</vt:lpwstr>
      </vt:variant>
      <vt:variant>
        <vt:i4>8323159</vt:i4>
      </vt:variant>
      <vt:variant>
        <vt:i4>117</vt:i4>
      </vt:variant>
      <vt:variant>
        <vt:i4>0</vt:i4>
      </vt:variant>
      <vt:variant>
        <vt:i4>5</vt:i4>
      </vt:variant>
      <vt:variant>
        <vt:lpwstr>https://lovdata.no/dokument/NL/lov/2008-06-27-71/KAPITTEL_4-10</vt:lpwstr>
      </vt:variant>
      <vt:variant>
        <vt:lpwstr>%C2%A729-2</vt:lpwstr>
      </vt:variant>
      <vt:variant>
        <vt:i4>8126551</vt:i4>
      </vt:variant>
      <vt:variant>
        <vt:i4>114</vt:i4>
      </vt:variant>
      <vt:variant>
        <vt:i4>0</vt:i4>
      </vt:variant>
      <vt:variant>
        <vt:i4>5</vt:i4>
      </vt:variant>
      <vt:variant>
        <vt:lpwstr>https://lovdata.no/dokument/NL/lov/2008-06-27-71/KAPITTEL_4-10</vt:lpwstr>
      </vt:variant>
      <vt:variant>
        <vt:lpwstr>%C2%A729-1</vt:lpwstr>
      </vt:variant>
      <vt:variant>
        <vt:i4>8323159</vt:i4>
      </vt:variant>
      <vt:variant>
        <vt:i4>111</vt:i4>
      </vt:variant>
      <vt:variant>
        <vt:i4>0</vt:i4>
      </vt:variant>
      <vt:variant>
        <vt:i4>5</vt:i4>
      </vt:variant>
      <vt:variant>
        <vt:lpwstr>https://lovdata.no/dokument/NL/lov/2008-06-27-71/KAPITTEL_4-10</vt:lpwstr>
      </vt:variant>
      <vt:variant>
        <vt:lpwstr>%C2%A729-2</vt:lpwstr>
      </vt:variant>
      <vt:variant>
        <vt:i4>8126551</vt:i4>
      </vt:variant>
      <vt:variant>
        <vt:i4>108</vt:i4>
      </vt:variant>
      <vt:variant>
        <vt:i4>0</vt:i4>
      </vt:variant>
      <vt:variant>
        <vt:i4>5</vt:i4>
      </vt:variant>
      <vt:variant>
        <vt:lpwstr>https://lovdata.no/dokument/NL/lov/2008-06-27-71/KAPITTEL_4-10</vt:lpwstr>
      </vt:variant>
      <vt:variant>
        <vt:lpwstr>%C2%A729-1</vt:lpwstr>
      </vt:variant>
      <vt:variant>
        <vt:i4>6881357</vt:i4>
      </vt:variant>
      <vt:variant>
        <vt:i4>105</vt:i4>
      </vt:variant>
      <vt:variant>
        <vt:i4>0</vt:i4>
      </vt:variant>
      <vt:variant>
        <vt:i4>5</vt:i4>
      </vt:variant>
      <vt:variant>
        <vt:lpwstr>https://lovdata.no/dokument/NL/lov/2008-06-27-71/KAPITTEL_1-1</vt:lpwstr>
      </vt:variant>
      <vt:variant>
        <vt:lpwstr>%C2%A71-8</vt:lpwstr>
      </vt:variant>
      <vt:variant>
        <vt:i4>5177442</vt:i4>
      </vt:variant>
      <vt:variant>
        <vt:i4>102</vt:i4>
      </vt:variant>
      <vt:variant>
        <vt:i4>0</vt:i4>
      </vt:variant>
      <vt:variant>
        <vt:i4>5</vt:i4>
      </vt:variant>
      <vt:variant>
        <vt:lpwstr>https://lovdata.no/dokument/NL/lov/2008-06-27-71/KAPITTEL_3-5</vt:lpwstr>
      </vt:variant>
      <vt:variant>
        <vt:lpwstr>%C2%A719-2</vt:lpwstr>
      </vt:variant>
      <vt:variant>
        <vt:i4>4980834</vt:i4>
      </vt:variant>
      <vt:variant>
        <vt:i4>99</vt:i4>
      </vt:variant>
      <vt:variant>
        <vt:i4>0</vt:i4>
      </vt:variant>
      <vt:variant>
        <vt:i4>5</vt:i4>
      </vt:variant>
      <vt:variant>
        <vt:lpwstr>https://lovdata.no/dokument/NL/lov/2008-06-27-71/KAPITTEL_3-5</vt:lpwstr>
      </vt:variant>
      <vt:variant>
        <vt:lpwstr>%C2%A719-1</vt:lpwstr>
      </vt:variant>
      <vt:variant>
        <vt:i4>8061007</vt:i4>
      </vt:variant>
      <vt:variant>
        <vt:i4>96</vt:i4>
      </vt:variant>
      <vt:variant>
        <vt:i4>0</vt:i4>
      </vt:variant>
      <vt:variant>
        <vt:i4>5</vt:i4>
      </vt:variant>
      <vt:variant>
        <vt:lpwstr>http://www.dibk.no/globalassets/byggeregler/h-2300_grad_av_utnytting.pdf</vt:lpwstr>
      </vt:variant>
      <vt:variant>
        <vt:lpwstr/>
      </vt:variant>
      <vt:variant>
        <vt:i4>8061007</vt:i4>
      </vt:variant>
      <vt:variant>
        <vt:i4>93</vt:i4>
      </vt:variant>
      <vt:variant>
        <vt:i4>0</vt:i4>
      </vt:variant>
      <vt:variant>
        <vt:i4>5</vt:i4>
      </vt:variant>
      <vt:variant>
        <vt:lpwstr>http://www.dibk.no/globalassets/byggeregler/h-2300_grad_av_utnytting.pdf</vt:lpwstr>
      </vt:variant>
      <vt:variant>
        <vt:lpwstr/>
      </vt:variant>
      <vt:variant>
        <vt:i4>7209015</vt:i4>
      </vt:variant>
      <vt:variant>
        <vt:i4>90</vt:i4>
      </vt:variant>
      <vt:variant>
        <vt:i4>0</vt:i4>
      </vt:variant>
      <vt:variant>
        <vt:i4>5</vt:i4>
      </vt:variant>
      <vt:variant>
        <vt:lpwstr>https://lovdata.no/dokument/SF/forskrift/2010-03-26-489</vt:lpwstr>
      </vt:variant>
      <vt:variant>
        <vt:lpwstr>%C2%A75-2</vt:lpwstr>
      </vt:variant>
      <vt:variant>
        <vt:i4>7209015</vt:i4>
      </vt:variant>
      <vt:variant>
        <vt:i4>87</vt:i4>
      </vt:variant>
      <vt:variant>
        <vt:i4>0</vt:i4>
      </vt:variant>
      <vt:variant>
        <vt:i4>5</vt:i4>
      </vt:variant>
      <vt:variant>
        <vt:lpwstr>https://lovdata.no/dokument/SF/forskrift/2010-03-26-489</vt:lpwstr>
      </vt:variant>
      <vt:variant>
        <vt:lpwstr>%C2%A75-4</vt:lpwstr>
      </vt:variant>
      <vt:variant>
        <vt:i4>7209012</vt:i4>
      </vt:variant>
      <vt:variant>
        <vt:i4>84</vt:i4>
      </vt:variant>
      <vt:variant>
        <vt:i4>0</vt:i4>
      </vt:variant>
      <vt:variant>
        <vt:i4>5</vt:i4>
      </vt:variant>
      <vt:variant>
        <vt:lpwstr>https://lovdata.no/dokument/SF/forskrift/2010-03-26-489</vt:lpwstr>
      </vt:variant>
      <vt:variant>
        <vt:lpwstr>%C2%A76-2</vt:lpwstr>
      </vt:variant>
      <vt:variant>
        <vt:i4>7209012</vt:i4>
      </vt:variant>
      <vt:variant>
        <vt:i4>81</vt:i4>
      </vt:variant>
      <vt:variant>
        <vt:i4>0</vt:i4>
      </vt:variant>
      <vt:variant>
        <vt:i4>5</vt:i4>
      </vt:variant>
      <vt:variant>
        <vt:lpwstr>https://lovdata.no/dokument/SF/forskrift/2010-03-26-489</vt:lpwstr>
      </vt:variant>
      <vt:variant>
        <vt:lpwstr>%C2%A76-2</vt:lpwstr>
      </vt:variant>
      <vt:variant>
        <vt:i4>7209015</vt:i4>
      </vt:variant>
      <vt:variant>
        <vt:i4>78</vt:i4>
      </vt:variant>
      <vt:variant>
        <vt:i4>0</vt:i4>
      </vt:variant>
      <vt:variant>
        <vt:i4>5</vt:i4>
      </vt:variant>
      <vt:variant>
        <vt:lpwstr>https://lovdata.no/dokument/SF/forskrift/2010-03-26-489</vt:lpwstr>
      </vt:variant>
      <vt:variant>
        <vt:lpwstr>%C2%A75-2</vt:lpwstr>
      </vt:variant>
      <vt:variant>
        <vt:i4>7209015</vt:i4>
      </vt:variant>
      <vt:variant>
        <vt:i4>75</vt:i4>
      </vt:variant>
      <vt:variant>
        <vt:i4>0</vt:i4>
      </vt:variant>
      <vt:variant>
        <vt:i4>5</vt:i4>
      </vt:variant>
      <vt:variant>
        <vt:lpwstr>https://lovdata.no/dokument/SF/forskrift/2010-03-26-489</vt:lpwstr>
      </vt:variant>
      <vt:variant>
        <vt:lpwstr>%C2%A75-4</vt:lpwstr>
      </vt:variant>
      <vt:variant>
        <vt:i4>4522074</vt:i4>
      </vt:variant>
      <vt:variant>
        <vt:i4>72</vt:i4>
      </vt:variant>
      <vt:variant>
        <vt:i4>0</vt:i4>
      </vt:variant>
      <vt:variant>
        <vt:i4>5</vt:i4>
      </vt:variant>
      <vt:variant>
        <vt:lpwstr>http://dibk.no/no/BYGGEREGLER/Temaveiledninger/Grad-av-utnytting/</vt:lpwstr>
      </vt:variant>
      <vt:variant>
        <vt:lpwstr/>
      </vt:variant>
      <vt:variant>
        <vt:i4>720917</vt:i4>
      </vt:variant>
      <vt:variant>
        <vt:i4>69</vt:i4>
      </vt:variant>
      <vt:variant>
        <vt:i4>0</vt:i4>
      </vt:variant>
      <vt:variant>
        <vt:i4>5</vt:i4>
      </vt:variant>
      <vt:variant>
        <vt:lpwstr>https://dibk.no/byggereglene/byggteknisk-forskrift-tek17/</vt:lpwstr>
      </vt:variant>
      <vt:variant>
        <vt:lpwstr/>
      </vt:variant>
      <vt:variant>
        <vt:i4>8323159</vt:i4>
      </vt:variant>
      <vt:variant>
        <vt:i4>66</vt:i4>
      </vt:variant>
      <vt:variant>
        <vt:i4>0</vt:i4>
      </vt:variant>
      <vt:variant>
        <vt:i4>5</vt:i4>
      </vt:variant>
      <vt:variant>
        <vt:lpwstr>https://lovdata.no/dokument/NL/lov/2008-06-27-71/KAPITTEL_4-10</vt:lpwstr>
      </vt:variant>
      <vt:variant>
        <vt:lpwstr>%C2%A729-2</vt:lpwstr>
      </vt:variant>
      <vt:variant>
        <vt:i4>8126551</vt:i4>
      </vt:variant>
      <vt:variant>
        <vt:i4>63</vt:i4>
      </vt:variant>
      <vt:variant>
        <vt:i4>0</vt:i4>
      </vt:variant>
      <vt:variant>
        <vt:i4>5</vt:i4>
      </vt:variant>
      <vt:variant>
        <vt:lpwstr>https://lovdata.no/dokument/NL/lov/2008-06-27-71/KAPITTEL_4-10</vt:lpwstr>
      </vt:variant>
      <vt:variant>
        <vt:lpwstr>%C2%A729-1</vt:lpwstr>
      </vt:variant>
      <vt:variant>
        <vt:i4>3276916</vt:i4>
      </vt:variant>
      <vt:variant>
        <vt:i4>60</vt:i4>
      </vt:variant>
      <vt:variant>
        <vt:i4>0</vt:i4>
      </vt:variant>
      <vt:variant>
        <vt:i4>5</vt:i4>
      </vt:variant>
      <vt:variant>
        <vt:lpwstr>http://kartverket.no/eiendom-og-areal/matrikkelen/</vt:lpwstr>
      </vt:variant>
      <vt:variant>
        <vt:lpwstr/>
      </vt:variant>
      <vt:variant>
        <vt:i4>7209014</vt:i4>
      </vt:variant>
      <vt:variant>
        <vt:i4>57</vt:i4>
      </vt:variant>
      <vt:variant>
        <vt:i4>0</vt:i4>
      </vt:variant>
      <vt:variant>
        <vt:i4>5</vt:i4>
      </vt:variant>
      <vt:variant>
        <vt:lpwstr>https://lovdata.no/dokument/SF/forskrift/2010-03-26-488</vt:lpwstr>
      </vt:variant>
      <vt:variant>
        <vt:lpwstr>%C2%A74-1</vt:lpwstr>
      </vt:variant>
      <vt:variant>
        <vt:i4>7209015</vt:i4>
      </vt:variant>
      <vt:variant>
        <vt:i4>54</vt:i4>
      </vt:variant>
      <vt:variant>
        <vt:i4>0</vt:i4>
      </vt:variant>
      <vt:variant>
        <vt:i4>5</vt:i4>
      </vt:variant>
      <vt:variant>
        <vt:lpwstr>https://lovdata.no/dokument/SF/forskrift/2010-03-26-489</vt:lpwstr>
      </vt:variant>
      <vt:variant>
        <vt:lpwstr>%C2%A75-2</vt:lpwstr>
      </vt:variant>
      <vt:variant>
        <vt:i4>7209015</vt:i4>
      </vt:variant>
      <vt:variant>
        <vt:i4>51</vt:i4>
      </vt:variant>
      <vt:variant>
        <vt:i4>0</vt:i4>
      </vt:variant>
      <vt:variant>
        <vt:i4>5</vt:i4>
      </vt:variant>
      <vt:variant>
        <vt:lpwstr>https://lovdata.no/dokument/SF/forskrift/2010-03-26-489</vt:lpwstr>
      </vt:variant>
      <vt:variant>
        <vt:lpwstr>%C2%A75-4</vt:lpwstr>
      </vt:variant>
      <vt:variant>
        <vt:i4>7798860</vt:i4>
      </vt:variant>
      <vt:variant>
        <vt:i4>48</vt:i4>
      </vt:variant>
      <vt:variant>
        <vt:i4>0</vt:i4>
      </vt:variant>
      <vt:variant>
        <vt:i4>5</vt:i4>
      </vt:variant>
      <vt:variant>
        <vt:lpwstr>http://www.dibk.no/Documents/Byggeregler/H-2300_Grad_av_utnytting.pdf</vt:lpwstr>
      </vt:variant>
      <vt:variant>
        <vt:lpwstr>page=37</vt:lpwstr>
      </vt:variant>
      <vt:variant>
        <vt:i4>7209012</vt:i4>
      </vt:variant>
      <vt:variant>
        <vt:i4>45</vt:i4>
      </vt:variant>
      <vt:variant>
        <vt:i4>0</vt:i4>
      </vt:variant>
      <vt:variant>
        <vt:i4>5</vt:i4>
      </vt:variant>
      <vt:variant>
        <vt:lpwstr>https://lovdata.no/dokument/SF/forskrift/2010-03-26-489</vt:lpwstr>
      </vt:variant>
      <vt:variant>
        <vt:lpwstr>%C2%A76-2</vt:lpwstr>
      </vt:variant>
      <vt:variant>
        <vt:i4>7209012</vt:i4>
      </vt:variant>
      <vt:variant>
        <vt:i4>42</vt:i4>
      </vt:variant>
      <vt:variant>
        <vt:i4>0</vt:i4>
      </vt:variant>
      <vt:variant>
        <vt:i4>5</vt:i4>
      </vt:variant>
      <vt:variant>
        <vt:lpwstr>https://lovdata.no/dokument/SF/forskrift/2010-03-26-489</vt:lpwstr>
      </vt:variant>
      <vt:variant>
        <vt:lpwstr>%C2%A76-2</vt:lpwstr>
      </vt:variant>
      <vt:variant>
        <vt:i4>7209015</vt:i4>
      </vt:variant>
      <vt:variant>
        <vt:i4>39</vt:i4>
      </vt:variant>
      <vt:variant>
        <vt:i4>0</vt:i4>
      </vt:variant>
      <vt:variant>
        <vt:i4>5</vt:i4>
      </vt:variant>
      <vt:variant>
        <vt:lpwstr>https://lovdata.no/dokument/SF/forskrift/2010-03-26-489</vt:lpwstr>
      </vt:variant>
      <vt:variant>
        <vt:lpwstr>%C2%A75-2</vt:lpwstr>
      </vt:variant>
      <vt:variant>
        <vt:i4>7209015</vt:i4>
      </vt:variant>
      <vt:variant>
        <vt:i4>36</vt:i4>
      </vt:variant>
      <vt:variant>
        <vt:i4>0</vt:i4>
      </vt:variant>
      <vt:variant>
        <vt:i4>5</vt:i4>
      </vt:variant>
      <vt:variant>
        <vt:lpwstr>https://lovdata.no/dokument/SF/forskrift/2010-03-26-489</vt:lpwstr>
      </vt:variant>
      <vt:variant>
        <vt:lpwstr>%C2%A75-4</vt:lpwstr>
      </vt:variant>
      <vt:variant>
        <vt:i4>7209012</vt:i4>
      </vt:variant>
      <vt:variant>
        <vt:i4>33</vt:i4>
      </vt:variant>
      <vt:variant>
        <vt:i4>0</vt:i4>
      </vt:variant>
      <vt:variant>
        <vt:i4>5</vt:i4>
      </vt:variant>
      <vt:variant>
        <vt:lpwstr>https://lovdata.no/dokument/SF/forskrift/2010-03-26-488</vt:lpwstr>
      </vt:variant>
      <vt:variant>
        <vt:lpwstr>%C2%A76-2</vt:lpwstr>
      </vt:variant>
      <vt:variant>
        <vt:i4>262209</vt:i4>
      </vt:variant>
      <vt:variant>
        <vt:i4>30</vt:i4>
      </vt:variant>
      <vt:variant>
        <vt:i4>0</vt:i4>
      </vt:variant>
      <vt:variant>
        <vt:i4>5</vt:i4>
      </vt:variant>
      <vt:variant>
        <vt:lpwstr>https://lovdata.no/dokument/NL/lov/1993-06-11-100</vt:lpwstr>
      </vt:variant>
      <vt:variant>
        <vt:lpwstr>%C2%A710</vt:lpwstr>
      </vt:variant>
      <vt:variant>
        <vt:i4>7209014</vt:i4>
      </vt:variant>
      <vt:variant>
        <vt:i4>27</vt:i4>
      </vt:variant>
      <vt:variant>
        <vt:i4>0</vt:i4>
      </vt:variant>
      <vt:variant>
        <vt:i4>5</vt:i4>
      </vt:variant>
      <vt:variant>
        <vt:lpwstr>https://lovdata.no/dokument/SF/forskrift/2010-03-26-488</vt:lpwstr>
      </vt:variant>
      <vt:variant>
        <vt:lpwstr>%C2%A74-1</vt:lpwstr>
      </vt:variant>
      <vt:variant>
        <vt:i4>4259942</vt:i4>
      </vt:variant>
      <vt:variant>
        <vt:i4>24</vt:i4>
      </vt:variant>
      <vt:variant>
        <vt:i4>0</vt:i4>
      </vt:variant>
      <vt:variant>
        <vt:i4>5</vt:i4>
      </vt:variant>
      <vt:variant>
        <vt:lpwstr>https://lovdata.no/dokument/NL/lov/2008-06-27-71/KAPITTEL_4-1</vt:lpwstr>
      </vt:variant>
      <vt:variant>
        <vt:lpwstr>%C2%A720-5</vt:lpwstr>
      </vt:variant>
      <vt:variant>
        <vt:i4>5177442</vt:i4>
      </vt:variant>
      <vt:variant>
        <vt:i4>21</vt:i4>
      </vt:variant>
      <vt:variant>
        <vt:i4>0</vt:i4>
      </vt:variant>
      <vt:variant>
        <vt:i4>5</vt:i4>
      </vt:variant>
      <vt:variant>
        <vt:lpwstr>https://lovdata.no/dokument/NL/lov/2008-06-27-71/KAPITTEL_3-5</vt:lpwstr>
      </vt:variant>
      <vt:variant>
        <vt:lpwstr>%C2%A719-2</vt:lpwstr>
      </vt:variant>
      <vt:variant>
        <vt:i4>4980834</vt:i4>
      </vt:variant>
      <vt:variant>
        <vt:i4>18</vt:i4>
      </vt:variant>
      <vt:variant>
        <vt:i4>0</vt:i4>
      </vt:variant>
      <vt:variant>
        <vt:i4>5</vt:i4>
      </vt:variant>
      <vt:variant>
        <vt:lpwstr>https://lovdata.no/dokument/NL/lov/2008-06-27-71/KAPITTEL_3-5</vt:lpwstr>
      </vt:variant>
      <vt:variant>
        <vt:lpwstr>%C2%A719-1</vt:lpwstr>
      </vt:variant>
      <vt:variant>
        <vt:i4>6881357</vt:i4>
      </vt:variant>
      <vt:variant>
        <vt:i4>15</vt:i4>
      </vt:variant>
      <vt:variant>
        <vt:i4>0</vt:i4>
      </vt:variant>
      <vt:variant>
        <vt:i4>5</vt:i4>
      </vt:variant>
      <vt:variant>
        <vt:lpwstr>https://lovdata.no/dokument/NL/lov/2008-06-27-71/KAPITTEL_1-1</vt:lpwstr>
      </vt:variant>
      <vt:variant>
        <vt:lpwstr>%C2%A71-8</vt:lpwstr>
      </vt:variant>
      <vt:variant>
        <vt:i4>5177357</vt:i4>
      </vt:variant>
      <vt:variant>
        <vt:i4>12</vt:i4>
      </vt:variant>
      <vt:variant>
        <vt:i4>0</vt:i4>
      </vt:variant>
      <vt:variant>
        <vt:i4>5</vt:i4>
      </vt:variant>
      <vt:variant>
        <vt:lpwstr>https://lovdata.no/dokument/NL/lov/2009-06-19-100</vt:lpwstr>
      </vt:variant>
      <vt:variant>
        <vt:lpwstr/>
      </vt:variant>
      <vt:variant>
        <vt:i4>4849665</vt:i4>
      </vt:variant>
      <vt:variant>
        <vt:i4>9</vt:i4>
      </vt:variant>
      <vt:variant>
        <vt:i4>0</vt:i4>
      </vt:variant>
      <vt:variant>
        <vt:i4>5</vt:i4>
      </vt:variant>
      <vt:variant>
        <vt:lpwstr>https://lovdata.no/dokument/NL/lov/1978-06-09-50</vt:lpwstr>
      </vt:variant>
      <vt:variant>
        <vt:lpwstr/>
      </vt:variant>
      <vt:variant>
        <vt:i4>7274576</vt:i4>
      </vt:variant>
      <vt:variant>
        <vt:i4>6</vt:i4>
      </vt:variant>
      <vt:variant>
        <vt:i4>0</vt:i4>
      </vt:variant>
      <vt:variant>
        <vt:i4>5</vt:i4>
      </vt:variant>
      <vt:variant>
        <vt:lpwstr>https://lovdata.no/dokument/NL/lov/1963-06-21-23</vt:lpwstr>
      </vt:variant>
      <vt:variant>
        <vt:lpwstr>KAPITTEL_5</vt:lpwstr>
      </vt:variant>
      <vt:variant>
        <vt:i4>4522086</vt:i4>
      </vt:variant>
      <vt:variant>
        <vt:i4>3</vt:i4>
      </vt:variant>
      <vt:variant>
        <vt:i4>0</vt:i4>
      </vt:variant>
      <vt:variant>
        <vt:i4>5</vt:i4>
      </vt:variant>
      <vt:variant>
        <vt:lpwstr>https://lovdata.no/dokument/NL/lov/2008-06-27-71/KAPITTEL_4-4</vt:lpwstr>
      </vt:variant>
      <vt:variant>
        <vt:lpwstr>%C2%A723-2</vt:lpwstr>
      </vt:variant>
      <vt:variant>
        <vt:i4>7209014</vt:i4>
      </vt:variant>
      <vt:variant>
        <vt:i4>0</vt:i4>
      </vt:variant>
      <vt:variant>
        <vt:i4>0</vt:i4>
      </vt:variant>
      <vt:variant>
        <vt:i4>5</vt:i4>
      </vt:variant>
      <vt:variant>
        <vt:lpwstr>https://lovdata.no/dokument/SF/forskrift/2010-03-26-488</vt:lpwstr>
      </vt:variant>
      <vt:variant>
        <vt:lpwstr>%C2%A74-1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trude.stolan</dc:creator>
  <cp:keywords/>
  <cp:lastModifiedBy>Bjørg Kristin Langnes</cp:lastModifiedBy>
  <cp:revision>9</cp:revision>
  <cp:lastPrinted>2021-04-28T13:35:00Z</cp:lastPrinted>
  <dcterms:created xsi:type="dcterms:W3CDTF">2021-02-28T09:18:00Z</dcterms:created>
  <dcterms:modified xsi:type="dcterms:W3CDTF">2021-04-29T09:03:00Z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0x0101000C20B85ED9022C48BB85C67D6DE594E0</vt:lpwstr>
  </property>
  <property fmtid="{D5CDD505-2E9C-101B-9397-08002B2CF9AE}" pid="3" name="Order">
    <vt:r8>52300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